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00" w:type="dxa"/>
        <w:tblInd w:w="-216" w:type="dxa"/>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Look w:val="01E0" w:firstRow="1" w:lastRow="1" w:firstColumn="1" w:lastColumn="1" w:noHBand="0" w:noVBand="0"/>
      </w:tblPr>
      <w:tblGrid>
        <w:gridCol w:w="8800"/>
      </w:tblGrid>
      <w:tr w:rsidR="006B35AF" w14:paraId="1827680B" w14:textId="77777777" w:rsidTr="00E2018C">
        <w:tc>
          <w:tcPr>
            <w:tcW w:w="8800" w:type="dxa"/>
            <w:shd w:val="clear" w:color="auto" w:fill="auto"/>
          </w:tcPr>
          <w:p w14:paraId="3B4AD7AE" w14:textId="59A84467" w:rsidR="006B35AF" w:rsidRDefault="00FD2B14" w:rsidP="006B35AF">
            <w:bookmarkStart w:id="0" w:name="bmkPlaats"/>
            <w:bookmarkEnd w:id="0"/>
            <w:r>
              <w:rPr>
                <w:i/>
              </w:rPr>
              <w:t xml:space="preserve">Heerlen, </w:t>
            </w:r>
            <w:r w:rsidR="00925F82">
              <w:rPr>
                <w:i/>
              </w:rPr>
              <w:t>4</w:t>
            </w:r>
            <w:r w:rsidR="00F8559A">
              <w:rPr>
                <w:i/>
              </w:rPr>
              <w:t xml:space="preserve"> maart</w:t>
            </w:r>
            <w:r>
              <w:rPr>
                <w:i/>
              </w:rPr>
              <w:t xml:space="preserve"> 2024</w:t>
            </w:r>
            <w:r w:rsidR="00F417BD" w:rsidRPr="00E2018C">
              <w:rPr>
                <w:i/>
              </w:rPr>
              <w:t xml:space="preserve"> </w:t>
            </w:r>
            <w:r w:rsidR="006C10FF" w:rsidRPr="00F417BD">
              <w:br/>
            </w:r>
          </w:p>
          <w:p w14:paraId="52C4AF5D" w14:textId="4856FD8F" w:rsidR="00E73B21" w:rsidRPr="00E73B21" w:rsidRDefault="00E73B21" w:rsidP="00E73B21">
            <w:pPr>
              <w:rPr>
                <w:rFonts w:ascii="Calibri" w:eastAsia="Calibri" w:hAnsi="Calibri"/>
                <w:b/>
                <w:bCs/>
                <w:kern w:val="2"/>
                <w:sz w:val="24"/>
                <w:lang w:eastAsia="en-US"/>
              </w:rPr>
            </w:pPr>
            <w:r w:rsidRPr="00E73B21">
              <w:rPr>
                <w:rFonts w:ascii="Calibri" w:eastAsia="Calibri" w:hAnsi="Calibri"/>
                <w:b/>
                <w:bCs/>
                <w:kern w:val="2"/>
                <w:sz w:val="24"/>
                <w:lang w:eastAsia="en-US"/>
              </w:rPr>
              <w:t>Community Care-beweging Zuid-Limburg nu online te volgen</w:t>
            </w:r>
          </w:p>
          <w:p w14:paraId="79C47D28" w14:textId="5E88561B" w:rsidR="00FD2B14" w:rsidRPr="00FD2B14" w:rsidRDefault="00FD2B14" w:rsidP="00FD2B14">
            <w:pPr>
              <w:rPr>
                <w:rFonts w:ascii="Calibri" w:eastAsia="Calibri" w:hAnsi="Calibri"/>
                <w:b/>
                <w:bCs/>
                <w:kern w:val="2"/>
                <w:sz w:val="24"/>
                <w:lang w:eastAsia="en-US"/>
              </w:rPr>
            </w:pPr>
          </w:p>
          <w:p w14:paraId="6673B012" w14:textId="33B9CCF8" w:rsidR="00925F82" w:rsidRPr="00925F82" w:rsidRDefault="00925F82" w:rsidP="00925F82">
            <w:pPr>
              <w:rPr>
                <w:b/>
                <w:bCs/>
              </w:rPr>
            </w:pPr>
            <w:r w:rsidRPr="00925F82">
              <w:rPr>
                <w:b/>
                <w:bCs/>
              </w:rPr>
              <w:t xml:space="preserve">Via de speciale website  www.communitycarezuidlimburg.nl is nu te volgen hoe Community Care in Zuid-Limburg zich ontwikkelt. Tientallen organisaties in de zorg, huisartsen, gemeenten, mantelzorgers, vrijwilligers, corporaties, verenigingen en bijvoorbeeld onderwijsinstellingen in Zuid-Limburg werken nauw samen om ouderen langer thuis te laten wonen. De site is uniek: </w:t>
            </w:r>
            <w:r w:rsidR="00F33399">
              <w:rPr>
                <w:b/>
                <w:bCs/>
              </w:rPr>
              <w:t xml:space="preserve">diverse </w:t>
            </w:r>
            <w:r w:rsidRPr="00925F82">
              <w:rPr>
                <w:b/>
                <w:bCs/>
              </w:rPr>
              <w:t xml:space="preserve">organisaties </w:t>
            </w:r>
            <w:r w:rsidR="00F33399">
              <w:rPr>
                <w:b/>
                <w:bCs/>
              </w:rPr>
              <w:t xml:space="preserve">delen initiatieven voor ouderen in de wijk. </w:t>
            </w:r>
          </w:p>
          <w:p w14:paraId="7F36A0CA" w14:textId="77777777" w:rsidR="00925F82" w:rsidRDefault="00925F82" w:rsidP="00925F82"/>
          <w:p w14:paraId="6DC3680E" w14:textId="77777777" w:rsidR="00925F82" w:rsidRDefault="00925F82" w:rsidP="00925F82">
            <w:r>
              <w:t>Community Care is een beweging in Zuid-Limburg om een zorginfarct te voorkomen. Het zorgsysteem dreigt tussen 2030 en 2040 compleet vast te lopen vanwege de dubbele vergrijzing (meer ouderen die ouder worden), vanwege de toename van de zorgzwaarte en vanwege de steeds krappere arbeidsmarkt.</w:t>
            </w:r>
          </w:p>
          <w:p w14:paraId="7C7BD8E5" w14:textId="77777777" w:rsidR="00925F82" w:rsidRDefault="00925F82" w:rsidP="00925F82"/>
          <w:p w14:paraId="363CB41D" w14:textId="16278B63" w:rsidR="00925F82" w:rsidRDefault="00925F82" w:rsidP="00925F82">
            <w:r>
              <w:t xml:space="preserve">Bij Community Care wordt in wijken en lokale gemeenschappen ingezet op </w:t>
            </w:r>
            <w:r w:rsidR="006C6E9C">
              <w:t>samenredzaamheid</w:t>
            </w:r>
            <w:r>
              <w:t xml:space="preserve">, op sociale participatie, op zelfredzaamheid en op het tegengaan van eenzaamheid. </w:t>
            </w:r>
          </w:p>
          <w:p w14:paraId="51D69E2A" w14:textId="77777777" w:rsidR="00925F82" w:rsidRDefault="00925F82" w:rsidP="00925F82"/>
          <w:p w14:paraId="317EA519" w14:textId="30EDC0F6" w:rsidR="00925F82" w:rsidRDefault="00925F82" w:rsidP="00925F82">
            <w:r>
              <w:t xml:space="preserve">Die Community Care-beweging wint elke dag aan kracht, omdat er steeds meer nieuwe projecten worden uitgerold voor ouderen. De organisaties in Zuid-Limburg weten elkaar steeds beter te vinden. Het gaat daarbij niet alleen om concrete projecten, maar ook om onderzoeken en de wetenschappelijke onderbouwing van deze innovatieve aanpak. </w:t>
            </w:r>
          </w:p>
          <w:p w14:paraId="629082E0" w14:textId="77777777" w:rsidR="00925F82" w:rsidRDefault="00925F82" w:rsidP="00925F82"/>
          <w:p w14:paraId="5CF9C090" w14:textId="76AD6805" w:rsidR="00925F82" w:rsidRDefault="00925F82" w:rsidP="00925F82">
            <w:r>
              <w:t xml:space="preserve">De grote subsidiegever in de zorg, </w:t>
            </w:r>
            <w:proofErr w:type="spellStart"/>
            <w:r>
              <w:t>ZonMw</w:t>
            </w:r>
            <w:proofErr w:type="spellEnd"/>
            <w:r>
              <w:t xml:space="preserve"> en zorgverzekeraar CZ financieren het onderzoek dat tot en met 2024 loopt. Ze zijn op zoek naar mogelijkheden om kwalitatieve zorg te kunnen blijven garanderen. Zuyd Hogeschool, MUMC en </w:t>
            </w:r>
            <w:r w:rsidR="006E58E4">
              <w:t xml:space="preserve">het </w:t>
            </w:r>
            <w:r>
              <w:t xml:space="preserve">kennisinstituut Academische Werkplaats Ouderen monitoren de effecten van Community Care. Zuid-Limburg is een interessante proeftuin voor overheid en zorgverzekeraars: deze regio loopt voorop in vergijzing, in </w:t>
            </w:r>
            <w:proofErr w:type="spellStart"/>
            <w:r>
              <w:t>verkrapping</w:t>
            </w:r>
            <w:proofErr w:type="spellEnd"/>
            <w:r>
              <w:t xml:space="preserve"> van de arbeidsmarkt en in slechte gezondheidscijfers. </w:t>
            </w:r>
          </w:p>
          <w:p w14:paraId="745D3172" w14:textId="77777777" w:rsidR="00925F82" w:rsidRDefault="00925F82" w:rsidP="00925F82"/>
          <w:p w14:paraId="3A16CF9C" w14:textId="363EDA27" w:rsidR="001A1926" w:rsidRPr="00943ED3" w:rsidRDefault="00925F82" w:rsidP="00925F82">
            <w:r>
              <w:t>Community Care is in mei 2022 begonnen in drie proeftuinen in Heerlen, Valkenburg en Maastricht. Zorgorganisatie Sevagram is de aanjager. Bestuursvoorzitter Pim Steerneman: “We zijn begonnen omdat we alleen samen in Zuid-Limburg nog het verschil kunnen maken. Dat er nu al zestig organisaties meedoen, laat zien dat iedereen dat zo voelt. Het mooie is dat veel projecten vanuit de praktijk worden aangesloten. Er is een beweging op gang gekomen. Heel bemoedigend. Ik roep iedereen op aan te sluiten.”</w:t>
            </w:r>
          </w:p>
        </w:tc>
      </w:tr>
    </w:tbl>
    <w:p w14:paraId="3ACF35B4" w14:textId="77777777" w:rsidR="001414A4" w:rsidRPr="006B35AF" w:rsidRDefault="001414A4" w:rsidP="006B35AF">
      <w:pPr>
        <w:rPr>
          <w:b/>
        </w:rPr>
      </w:pPr>
    </w:p>
    <w:p w14:paraId="3A4C0DB6" w14:textId="77777777" w:rsidR="006B35AF" w:rsidRPr="006B35AF" w:rsidRDefault="006B35AF" w:rsidP="006C10FF">
      <w:pPr>
        <w:spacing w:line="360" w:lineRule="auto"/>
        <w:rPr>
          <w:b/>
          <w:i/>
        </w:rPr>
      </w:pPr>
      <w:r w:rsidRPr="006B35AF">
        <w:rPr>
          <w:b/>
          <w:i/>
        </w:rPr>
        <w:lastRenderedPageBreak/>
        <w:t>Noot voor de redactie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5800"/>
      </w:tblGrid>
      <w:tr w:rsidR="006B35AF" w:rsidRPr="00BD00EE" w14:paraId="3B29771D" w14:textId="77777777" w:rsidTr="00D8707D">
        <w:tc>
          <w:tcPr>
            <w:tcW w:w="2508" w:type="dxa"/>
            <w:tcBorders>
              <w:top w:val="nil"/>
              <w:left w:val="nil"/>
              <w:bottom w:val="nil"/>
              <w:right w:val="nil"/>
            </w:tcBorders>
            <w:shd w:val="clear" w:color="auto" w:fill="auto"/>
          </w:tcPr>
          <w:p w14:paraId="12B6D85C" w14:textId="77777777" w:rsidR="006B35AF" w:rsidRPr="006B35AF" w:rsidRDefault="006B35AF" w:rsidP="006B35AF">
            <w:r>
              <w:t>Nadere informatie bij:</w:t>
            </w:r>
          </w:p>
        </w:tc>
        <w:tc>
          <w:tcPr>
            <w:tcW w:w="5822" w:type="dxa"/>
            <w:tcBorders>
              <w:top w:val="nil"/>
              <w:left w:val="nil"/>
              <w:bottom w:val="nil"/>
              <w:right w:val="nil"/>
            </w:tcBorders>
            <w:shd w:val="clear" w:color="auto" w:fill="auto"/>
          </w:tcPr>
          <w:p w14:paraId="02D3B3DC" w14:textId="77777777" w:rsidR="00FD2B14" w:rsidRPr="00FD2B14" w:rsidRDefault="00FD2B14" w:rsidP="006B35AF">
            <w:pPr>
              <w:rPr>
                <w:lang w:val="en-US"/>
              </w:rPr>
            </w:pPr>
            <w:bookmarkStart w:id="1" w:name="bmkInfo"/>
            <w:bookmarkEnd w:id="1"/>
            <w:r w:rsidRPr="00FD2B14">
              <w:rPr>
                <w:lang w:val="en-US"/>
              </w:rPr>
              <w:t>Mehlika Schopen</w:t>
            </w:r>
          </w:p>
          <w:p w14:paraId="53AA36C3" w14:textId="77777777" w:rsidR="00FD2B14" w:rsidRPr="00FD2B14" w:rsidRDefault="00FD2B14" w:rsidP="006B35AF">
            <w:pPr>
              <w:rPr>
                <w:lang w:val="en-US"/>
              </w:rPr>
            </w:pPr>
            <w:r w:rsidRPr="00FD2B14">
              <w:rPr>
                <w:lang w:val="en-US"/>
              </w:rPr>
              <w:t>Manager Marketing &amp; Communicatie</w:t>
            </w:r>
          </w:p>
          <w:p w14:paraId="0B9701B7" w14:textId="4403B028" w:rsidR="006B35AF" w:rsidRPr="00FD2B14" w:rsidRDefault="00FD2B14" w:rsidP="006B35AF">
            <w:pPr>
              <w:rPr>
                <w:lang w:val="en-US"/>
              </w:rPr>
            </w:pPr>
            <w:r w:rsidRPr="00FD2B14">
              <w:rPr>
                <w:lang w:val="en-US"/>
              </w:rPr>
              <w:t>06 43 57 23 05</w:t>
            </w:r>
          </w:p>
        </w:tc>
      </w:tr>
    </w:tbl>
    <w:p w14:paraId="40CB5EC3" w14:textId="77777777" w:rsidR="00AA5FD6" w:rsidRPr="00FD2B14" w:rsidRDefault="00AA5FD6" w:rsidP="006B35AF">
      <w:pPr>
        <w:rPr>
          <w:lang w:val="en-US"/>
        </w:rPr>
      </w:pPr>
    </w:p>
    <w:sectPr w:rsidR="00AA5FD6" w:rsidRPr="00FD2B14" w:rsidSect="009077EF">
      <w:headerReference w:type="default" r:id="rId7"/>
      <w:footerReference w:type="default" r:id="rId8"/>
      <w:headerReference w:type="first" r:id="rId9"/>
      <w:footerReference w:type="first" r:id="rId10"/>
      <w:pgSz w:w="11907" w:h="16840" w:code="9"/>
      <w:pgMar w:top="2835" w:right="1905" w:bottom="1985" w:left="1701" w:header="272" w:footer="97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0581E" w14:textId="77777777" w:rsidR="009077EF" w:rsidRDefault="009077EF">
      <w:r>
        <w:separator/>
      </w:r>
    </w:p>
  </w:endnote>
  <w:endnote w:type="continuationSeparator" w:id="0">
    <w:p w14:paraId="1D718509" w14:textId="77777777" w:rsidR="009077EF" w:rsidRDefault="00907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C626" w14:textId="14CE45CC" w:rsidR="00AA5FD6" w:rsidRPr="006C10FF" w:rsidRDefault="00FD2B14" w:rsidP="00AA5FD6">
    <w:pPr>
      <w:pStyle w:val="Voettekst"/>
      <w:rPr>
        <w:sz w:val="18"/>
        <w:szCs w:val="18"/>
      </w:rPr>
    </w:pPr>
    <w:r>
      <w:rPr>
        <w:noProof/>
      </w:rPr>
      <w:drawing>
        <wp:anchor distT="0" distB="0" distL="114300" distR="114300" simplePos="0" relativeHeight="251657728" behindDoc="1" locked="0" layoutInCell="1" allowOverlap="1" wp14:anchorId="0384C019" wp14:editId="6E357B76">
          <wp:simplePos x="0" y="0"/>
          <wp:positionH relativeFrom="column">
            <wp:posOffset>-825500</wp:posOffset>
          </wp:positionH>
          <wp:positionV relativeFrom="paragraph">
            <wp:posOffset>-2618740</wp:posOffset>
          </wp:positionV>
          <wp:extent cx="209550" cy="2486025"/>
          <wp:effectExtent l="0" t="0" r="0" b="0"/>
          <wp:wrapThrough wrapText="bothSides">
            <wp:wrapPolygon edited="0">
              <wp:start x="0" y="0"/>
              <wp:lineTo x="0" y="21517"/>
              <wp:lineTo x="19636" y="21517"/>
              <wp:lineTo x="19636" y="0"/>
              <wp:lineTo x="0" y="0"/>
            </wp:wrapPolygon>
          </wp:wrapThrough>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FD6" w:rsidRPr="006C10FF">
      <w:rPr>
        <w:sz w:val="18"/>
        <w:szCs w:val="18"/>
      </w:rPr>
      <w:t xml:space="preserve">Pagina </w:t>
    </w:r>
    <w:r w:rsidR="00AA5FD6" w:rsidRPr="006C10FF">
      <w:rPr>
        <w:rStyle w:val="Paginanummer"/>
        <w:sz w:val="18"/>
        <w:szCs w:val="18"/>
      </w:rPr>
      <w:fldChar w:fldCharType="begin"/>
    </w:r>
    <w:r w:rsidR="00AA5FD6" w:rsidRPr="006C10FF">
      <w:rPr>
        <w:rStyle w:val="Paginanummer"/>
        <w:sz w:val="18"/>
        <w:szCs w:val="18"/>
      </w:rPr>
      <w:instrText xml:space="preserve"> PAGE </w:instrText>
    </w:r>
    <w:r w:rsidR="00AA5FD6" w:rsidRPr="006C10FF">
      <w:rPr>
        <w:rStyle w:val="Paginanummer"/>
        <w:sz w:val="18"/>
        <w:szCs w:val="18"/>
      </w:rPr>
      <w:fldChar w:fldCharType="separate"/>
    </w:r>
    <w:r w:rsidR="00AA5FD6">
      <w:rPr>
        <w:rStyle w:val="Paginanummer"/>
        <w:noProof/>
        <w:sz w:val="18"/>
        <w:szCs w:val="18"/>
      </w:rPr>
      <w:t>2</w:t>
    </w:r>
    <w:r w:rsidR="00AA5FD6" w:rsidRPr="006C10FF">
      <w:rPr>
        <w:rStyle w:val="Paginanummer"/>
        <w:sz w:val="18"/>
        <w:szCs w:val="18"/>
      </w:rPr>
      <w:fldChar w:fldCharType="end"/>
    </w:r>
    <w:r w:rsidR="00AA5FD6" w:rsidRPr="006C10FF">
      <w:rPr>
        <w:rStyle w:val="Paginanummer"/>
        <w:sz w:val="18"/>
        <w:szCs w:val="18"/>
      </w:rPr>
      <w:t xml:space="preserve">  van </w:t>
    </w:r>
    <w:r w:rsidR="00AA5FD6" w:rsidRPr="006C10FF">
      <w:rPr>
        <w:rStyle w:val="Paginanummer"/>
        <w:sz w:val="18"/>
        <w:szCs w:val="18"/>
      </w:rPr>
      <w:fldChar w:fldCharType="begin"/>
    </w:r>
    <w:r w:rsidR="00AA5FD6" w:rsidRPr="006C10FF">
      <w:rPr>
        <w:rStyle w:val="Paginanummer"/>
        <w:sz w:val="18"/>
        <w:szCs w:val="18"/>
      </w:rPr>
      <w:instrText xml:space="preserve"> NUMPAGES </w:instrText>
    </w:r>
    <w:r w:rsidR="00AA5FD6" w:rsidRPr="006C10FF">
      <w:rPr>
        <w:rStyle w:val="Paginanummer"/>
        <w:sz w:val="18"/>
        <w:szCs w:val="18"/>
      </w:rPr>
      <w:fldChar w:fldCharType="separate"/>
    </w:r>
    <w:r w:rsidR="00AA5FD6">
      <w:rPr>
        <w:rStyle w:val="Paginanummer"/>
        <w:noProof/>
        <w:sz w:val="18"/>
        <w:szCs w:val="18"/>
      </w:rPr>
      <w:t>2</w:t>
    </w:r>
    <w:r w:rsidR="00AA5FD6" w:rsidRPr="006C10FF">
      <w:rPr>
        <w:rStyle w:val="Paginanummer"/>
        <w:sz w:val="18"/>
        <w:szCs w:val="18"/>
      </w:rPr>
      <w:fldChar w:fldCharType="end"/>
    </w:r>
  </w:p>
  <w:p w14:paraId="59505D78" w14:textId="77777777" w:rsidR="00AA5FD6" w:rsidRDefault="00AA5FD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9524" w14:textId="77777777" w:rsidR="008950B5" w:rsidRPr="006C10FF" w:rsidRDefault="008950B5">
    <w:pPr>
      <w:pStyle w:val="Voettekst"/>
      <w:rPr>
        <w:sz w:val="18"/>
        <w:szCs w:val="18"/>
      </w:rPr>
    </w:pPr>
    <w:r w:rsidRPr="006C10FF">
      <w:rPr>
        <w:sz w:val="18"/>
        <w:szCs w:val="18"/>
      </w:rPr>
      <w:t xml:space="preserve">Pagina </w:t>
    </w:r>
    <w:r w:rsidRPr="006C10FF">
      <w:rPr>
        <w:rStyle w:val="Paginanummer"/>
        <w:sz w:val="18"/>
        <w:szCs w:val="18"/>
      </w:rPr>
      <w:fldChar w:fldCharType="begin"/>
    </w:r>
    <w:r w:rsidRPr="006C10FF">
      <w:rPr>
        <w:rStyle w:val="Paginanummer"/>
        <w:sz w:val="18"/>
        <w:szCs w:val="18"/>
      </w:rPr>
      <w:instrText xml:space="preserve"> PAGE </w:instrText>
    </w:r>
    <w:r w:rsidRPr="006C10FF">
      <w:rPr>
        <w:rStyle w:val="Paginanummer"/>
        <w:sz w:val="18"/>
        <w:szCs w:val="18"/>
      </w:rPr>
      <w:fldChar w:fldCharType="separate"/>
    </w:r>
    <w:r w:rsidR="00DF3E7F">
      <w:rPr>
        <w:rStyle w:val="Paginanummer"/>
        <w:noProof/>
        <w:sz w:val="18"/>
        <w:szCs w:val="18"/>
      </w:rPr>
      <w:t>1</w:t>
    </w:r>
    <w:r w:rsidRPr="006C10FF">
      <w:rPr>
        <w:rStyle w:val="Paginanummer"/>
        <w:sz w:val="18"/>
        <w:szCs w:val="18"/>
      </w:rPr>
      <w:fldChar w:fldCharType="end"/>
    </w:r>
    <w:r w:rsidRPr="006C10FF">
      <w:rPr>
        <w:rStyle w:val="Paginanummer"/>
        <w:sz w:val="18"/>
        <w:szCs w:val="18"/>
      </w:rPr>
      <w:t xml:space="preserve">  van </w:t>
    </w:r>
    <w:r w:rsidRPr="006C10FF">
      <w:rPr>
        <w:rStyle w:val="Paginanummer"/>
        <w:sz w:val="18"/>
        <w:szCs w:val="18"/>
      </w:rPr>
      <w:fldChar w:fldCharType="begin"/>
    </w:r>
    <w:r w:rsidRPr="006C10FF">
      <w:rPr>
        <w:rStyle w:val="Paginanummer"/>
        <w:sz w:val="18"/>
        <w:szCs w:val="18"/>
      </w:rPr>
      <w:instrText xml:space="preserve"> NUMPAGES </w:instrText>
    </w:r>
    <w:r w:rsidRPr="006C10FF">
      <w:rPr>
        <w:rStyle w:val="Paginanummer"/>
        <w:sz w:val="18"/>
        <w:szCs w:val="18"/>
      </w:rPr>
      <w:fldChar w:fldCharType="separate"/>
    </w:r>
    <w:r w:rsidR="004E2530">
      <w:rPr>
        <w:rStyle w:val="Paginanummer"/>
        <w:noProof/>
        <w:sz w:val="18"/>
        <w:szCs w:val="18"/>
      </w:rPr>
      <w:t>1</w:t>
    </w:r>
    <w:r w:rsidRPr="006C10FF">
      <w:rPr>
        <w:rStyle w:val="Paginanumm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505D" w14:textId="77777777" w:rsidR="009077EF" w:rsidRDefault="009077EF">
      <w:r>
        <w:separator/>
      </w:r>
    </w:p>
  </w:footnote>
  <w:footnote w:type="continuationSeparator" w:id="0">
    <w:p w14:paraId="4EAA0EB1" w14:textId="77777777" w:rsidR="009077EF" w:rsidRDefault="00907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7B04" w14:textId="14F14D39" w:rsidR="008950B5" w:rsidRDefault="00FD2B14">
    <w:pPr>
      <w:pStyle w:val="Koptekst"/>
    </w:pPr>
    <w:r>
      <w:rPr>
        <w:noProof/>
      </w:rPr>
      <w:drawing>
        <wp:anchor distT="0" distB="0" distL="114300" distR="114300" simplePos="0" relativeHeight="251656704" behindDoc="1" locked="0" layoutInCell="1" allowOverlap="1" wp14:anchorId="6BD91EF0" wp14:editId="3FA4161E">
          <wp:simplePos x="0" y="0"/>
          <wp:positionH relativeFrom="column">
            <wp:posOffset>3175</wp:posOffset>
          </wp:positionH>
          <wp:positionV relativeFrom="paragraph">
            <wp:posOffset>158115</wp:posOffset>
          </wp:positionV>
          <wp:extent cx="1600200" cy="1123950"/>
          <wp:effectExtent l="0" t="0" r="0" b="0"/>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5989" w14:textId="07C92EFA" w:rsidR="008950B5" w:rsidRDefault="00FD2B14">
    <w:pPr>
      <w:pStyle w:val="Koptekst"/>
    </w:pPr>
    <w:r>
      <w:rPr>
        <w:noProof/>
      </w:rPr>
      <w:drawing>
        <wp:anchor distT="0" distB="0" distL="114300" distR="114300" simplePos="0" relativeHeight="251658752" behindDoc="1" locked="0" layoutInCell="1" allowOverlap="1" wp14:anchorId="16CA2992" wp14:editId="5E29E1D2">
          <wp:simplePos x="0" y="0"/>
          <wp:positionH relativeFrom="column">
            <wp:posOffset>-557530</wp:posOffset>
          </wp:positionH>
          <wp:positionV relativeFrom="paragraph">
            <wp:posOffset>120650</wp:posOffset>
          </wp:positionV>
          <wp:extent cx="1819910" cy="1289685"/>
          <wp:effectExtent l="0" t="0" r="0" b="0"/>
          <wp:wrapTight wrapText="bothSides">
            <wp:wrapPolygon edited="0">
              <wp:start x="0" y="0"/>
              <wp:lineTo x="0" y="21377"/>
              <wp:lineTo x="21479" y="21377"/>
              <wp:lineTo x="21479" y="0"/>
              <wp:lineTo x="0" y="0"/>
            </wp:wrapPolygon>
          </wp:wrapTight>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91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1B7A9" w14:textId="77777777" w:rsidR="008950B5" w:rsidRDefault="008950B5">
    <w:pPr>
      <w:pStyle w:val="Koptekst"/>
    </w:pPr>
  </w:p>
  <w:tbl>
    <w:tblPr>
      <w:tblpPr w:leftFromText="142" w:rightFromText="142" w:vertAnchor="page" w:horzAnchor="page" w:tblpX="6522" w:tblpY="1135"/>
      <w:tblOverlap w:val="never"/>
      <w:tblW w:w="4197" w:type="dxa"/>
      <w:tblCellMar>
        <w:left w:w="70" w:type="dxa"/>
        <w:right w:w="70" w:type="dxa"/>
      </w:tblCellMar>
      <w:tblLook w:val="0000" w:firstRow="0" w:lastRow="0" w:firstColumn="0" w:lastColumn="0" w:noHBand="0" w:noVBand="0"/>
    </w:tblPr>
    <w:tblGrid>
      <w:gridCol w:w="4197"/>
    </w:tblGrid>
    <w:tr w:rsidR="008950B5" w:rsidRPr="00822002" w14:paraId="15BB1FA5" w14:textId="77777777">
      <w:tc>
        <w:tcPr>
          <w:tcW w:w="4197" w:type="dxa"/>
        </w:tcPr>
        <w:p w14:paraId="2EDF8E89" w14:textId="77777777" w:rsidR="008950B5" w:rsidRPr="00822002" w:rsidRDefault="00150737" w:rsidP="00150737">
          <w:pPr>
            <w:pStyle w:val="Koptekst"/>
            <w:jc w:val="right"/>
            <w:rPr>
              <w:szCs w:val="32"/>
            </w:rPr>
          </w:pPr>
          <w:r w:rsidRPr="00822002">
            <w:rPr>
              <w:szCs w:val="32"/>
            </w:rPr>
            <w:t>Sevagram</w:t>
          </w:r>
        </w:p>
        <w:p w14:paraId="516BE3D4" w14:textId="77777777" w:rsidR="008950B5" w:rsidRPr="00822002" w:rsidRDefault="008950B5" w:rsidP="00150737">
          <w:pPr>
            <w:pStyle w:val="Koptekst"/>
            <w:jc w:val="right"/>
            <w:rPr>
              <w:szCs w:val="32"/>
            </w:rPr>
          </w:pPr>
          <w:r w:rsidRPr="00822002">
            <w:rPr>
              <w:szCs w:val="32"/>
            </w:rPr>
            <w:t>Henri Dunantstraat 3</w:t>
          </w:r>
        </w:p>
        <w:p w14:paraId="33100F7D" w14:textId="77777777" w:rsidR="008950B5" w:rsidRPr="00822002" w:rsidRDefault="008950B5" w:rsidP="00150737">
          <w:pPr>
            <w:pStyle w:val="Koptekst"/>
            <w:jc w:val="right"/>
            <w:rPr>
              <w:szCs w:val="32"/>
            </w:rPr>
          </w:pPr>
          <w:r w:rsidRPr="00822002">
            <w:rPr>
              <w:szCs w:val="32"/>
            </w:rPr>
            <w:t>6419 PB  Heerlen</w:t>
          </w:r>
        </w:p>
        <w:p w14:paraId="0A2EEF3A" w14:textId="77777777" w:rsidR="008950B5" w:rsidRPr="00822002" w:rsidRDefault="008950B5" w:rsidP="00150737">
          <w:pPr>
            <w:pStyle w:val="Koptekst"/>
            <w:jc w:val="right"/>
            <w:rPr>
              <w:szCs w:val="32"/>
            </w:rPr>
          </w:pPr>
          <w:r w:rsidRPr="00822002">
            <w:rPr>
              <w:szCs w:val="32"/>
            </w:rPr>
            <w:t xml:space="preserve">Tel: (045) </w:t>
          </w:r>
          <w:r w:rsidR="00892261" w:rsidRPr="00822002">
            <w:rPr>
              <w:szCs w:val="32"/>
            </w:rPr>
            <w:t>751 87 8</w:t>
          </w:r>
          <w:r w:rsidR="00822002" w:rsidRPr="00822002">
            <w:rPr>
              <w:szCs w:val="32"/>
            </w:rPr>
            <w:t>6</w:t>
          </w:r>
        </w:p>
        <w:p w14:paraId="459C3C1E" w14:textId="77777777" w:rsidR="008950B5" w:rsidRPr="00822002" w:rsidRDefault="008950B5" w:rsidP="00892261">
          <w:pPr>
            <w:pStyle w:val="Koptekst"/>
            <w:jc w:val="center"/>
            <w:rPr>
              <w:szCs w:val="32"/>
            </w:rPr>
          </w:pPr>
        </w:p>
      </w:tc>
    </w:tr>
  </w:tbl>
  <w:p w14:paraId="46B9C120" w14:textId="77777777" w:rsidR="008950B5" w:rsidRDefault="008950B5">
    <w:pPr>
      <w:pStyle w:val="Koptekst"/>
    </w:pPr>
  </w:p>
  <w:p w14:paraId="5F32CDB4" w14:textId="77777777" w:rsidR="008950B5" w:rsidRDefault="008950B5">
    <w:pPr>
      <w:pStyle w:val="Koptekst"/>
      <w:spacing w:before="40"/>
      <w:rPr>
        <w:sz w:val="56"/>
      </w:rPr>
    </w:pPr>
    <w:r>
      <w:rPr>
        <w:sz w:val="56"/>
      </w:rPr>
      <w:t xml:space="preserve">       </w:t>
    </w:r>
  </w:p>
  <w:p w14:paraId="3B0A4D81" w14:textId="77777777" w:rsidR="008950B5" w:rsidRDefault="008950B5">
    <w:pPr>
      <w:pStyle w:val="Koptekst"/>
      <w:spacing w:before="40"/>
      <w:ind w:left="-56"/>
      <w:rPr>
        <w:sz w:val="56"/>
      </w:rPr>
    </w:pPr>
  </w:p>
  <w:p w14:paraId="154C22E9" w14:textId="77777777" w:rsidR="008950B5" w:rsidRDefault="008950B5" w:rsidP="006B35AF">
    <w:pPr>
      <w:pStyle w:val="Koptekst"/>
      <w:spacing w:before="40"/>
      <w:rPr>
        <w:b/>
        <w:sz w:val="36"/>
        <w:szCs w:val="36"/>
      </w:rPr>
    </w:pPr>
  </w:p>
  <w:p w14:paraId="24E3FE57" w14:textId="77777777" w:rsidR="008950B5" w:rsidRPr="006B35AF" w:rsidRDefault="00DC048C" w:rsidP="006B35AF">
    <w:pPr>
      <w:pStyle w:val="Koptekst"/>
      <w:spacing w:before="40"/>
      <w:ind w:left="-800" w:right="-1003"/>
      <w:rPr>
        <w:b/>
        <w:sz w:val="36"/>
        <w:szCs w:val="36"/>
      </w:rPr>
    </w:pPr>
    <w:r>
      <w:rPr>
        <w:b/>
        <w:sz w:val="36"/>
        <w:szCs w:val="36"/>
      </w:rPr>
      <w:t xml:space="preserve">  </w:t>
    </w:r>
    <w:r w:rsidR="004E2530">
      <w:rPr>
        <w:b/>
        <w:sz w:val="36"/>
        <w:szCs w:val="36"/>
      </w:rPr>
      <w:t xml:space="preserve">   </w:t>
    </w:r>
    <w:r w:rsidR="008950B5">
      <w:rPr>
        <w:b/>
        <w:sz w:val="36"/>
        <w:szCs w:val="36"/>
      </w:rPr>
      <w:t>PERS</w:t>
    </w:r>
    <w:r w:rsidR="008950B5" w:rsidRPr="006B35AF">
      <w:rPr>
        <w:b/>
        <w:sz w:val="36"/>
        <w:szCs w:val="36"/>
      </w:rPr>
      <w:t>BERICHT</w:t>
    </w:r>
    <w:r w:rsidR="008950B5">
      <w:rPr>
        <w:b/>
        <w:sz w:val="36"/>
        <w:szCs w:val="36"/>
      </w:rPr>
      <w:t xml:space="preserve"> ----- PERSBERICHT ---- PERSBERICHT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E297D"/>
    <w:multiLevelType w:val="hybridMultilevel"/>
    <w:tmpl w:val="9404FC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5222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B14"/>
    <w:rsid w:val="00012308"/>
    <w:rsid w:val="00025AB9"/>
    <w:rsid w:val="00074518"/>
    <w:rsid w:val="00090EDF"/>
    <w:rsid w:val="00092429"/>
    <w:rsid w:val="001259FE"/>
    <w:rsid w:val="00126AF9"/>
    <w:rsid w:val="00136153"/>
    <w:rsid w:val="001414A4"/>
    <w:rsid w:val="00141712"/>
    <w:rsid w:val="00150737"/>
    <w:rsid w:val="00154F05"/>
    <w:rsid w:val="00167776"/>
    <w:rsid w:val="001A1926"/>
    <w:rsid w:val="001C366F"/>
    <w:rsid w:val="001C536A"/>
    <w:rsid w:val="001F7D41"/>
    <w:rsid w:val="002323E3"/>
    <w:rsid w:val="00260438"/>
    <w:rsid w:val="00261051"/>
    <w:rsid w:val="0028428E"/>
    <w:rsid w:val="00286D0B"/>
    <w:rsid w:val="002916D8"/>
    <w:rsid w:val="002A37D7"/>
    <w:rsid w:val="002B073F"/>
    <w:rsid w:val="002B2533"/>
    <w:rsid w:val="002B3771"/>
    <w:rsid w:val="002D5C14"/>
    <w:rsid w:val="002E39EA"/>
    <w:rsid w:val="00334F90"/>
    <w:rsid w:val="00355B4B"/>
    <w:rsid w:val="0039213A"/>
    <w:rsid w:val="003A535A"/>
    <w:rsid w:val="003E60A4"/>
    <w:rsid w:val="0041061B"/>
    <w:rsid w:val="0042302B"/>
    <w:rsid w:val="00470496"/>
    <w:rsid w:val="004D07A0"/>
    <w:rsid w:val="004E2530"/>
    <w:rsid w:val="004F18EB"/>
    <w:rsid w:val="00511365"/>
    <w:rsid w:val="00523B2C"/>
    <w:rsid w:val="005979DD"/>
    <w:rsid w:val="005D4201"/>
    <w:rsid w:val="005D4DC0"/>
    <w:rsid w:val="005D7B7C"/>
    <w:rsid w:val="005F5DD1"/>
    <w:rsid w:val="006001D1"/>
    <w:rsid w:val="00673ECC"/>
    <w:rsid w:val="006B35AF"/>
    <w:rsid w:val="006C10FF"/>
    <w:rsid w:val="006C4A71"/>
    <w:rsid w:val="006C6E9C"/>
    <w:rsid w:val="006E58E4"/>
    <w:rsid w:val="006F2D5D"/>
    <w:rsid w:val="00720F0C"/>
    <w:rsid w:val="007561BD"/>
    <w:rsid w:val="007D2166"/>
    <w:rsid w:val="00816DF9"/>
    <w:rsid w:val="00822002"/>
    <w:rsid w:val="00833312"/>
    <w:rsid w:val="00841724"/>
    <w:rsid w:val="00876F37"/>
    <w:rsid w:val="00880593"/>
    <w:rsid w:val="00883765"/>
    <w:rsid w:val="00892261"/>
    <w:rsid w:val="008950B5"/>
    <w:rsid w:val="008A7E80"/>
    <w:rsid w:val="008C5C88"/>
    <w:rsid w:val="008F2CA6"/>
    <w:rsid w:val="008F5ACB"/>
    <w:rsid w:val="009077EF"/>
    <w:rsid w:val="00917E29"/>
    <w:rsid w:val="00925F82"/>
    <w:rsid w:val="00941F43"/>
    <w:rsid w:val="00943ED3"/>
    <w:rsid w:val="00963274"/>
    <w:rsid w:val="009B35CF"/>
    <w:rsid w:val="009E2C03"/>
    <w:rsid w:val="00A93341"/>
    <w:rsid w:val="00AA5FD6"/>
    <w:rsid w:val="00AF7ABF"/>
    <w:rsid w:val="00B16D4B"/>
    <w:rsid w:val="00B3259E"/>
    <w:rsid w:val="00B965BD"/>
    <w:rsid w:val="00BA7A9C"/>
    <w:rsid w:val="00BB4E8E"/>
    <w:rsid w:val="00BD00EE"/>
    <w:rsid w:val="00BF3179"/>
    <w:rsid w:val="00BF7900"/>
    <w:rsid w:val="00C00DA5"/>
    <w:rsid w:val="00C01210"/>
    <w:rsid w:val="00C30BD3"/>
    <w:rsid w:val="00C378A6"/>
    <w:rsid w:val="00C4733C"/>
    <w:rsid w:val="00C51F12"/>
    <w:rsid w:val="00C650BE"/>
    <w:rsid w:val="00C83D17"/>
    <w:rsid w:val="00CB0F36"/>
    <w:rsid w:val="00CB5A78"/>
    <w:rsid w:val="00CC4FE2"/>
    <w:rsid w:val="00CD39EB"/>
    <w:rsid w:val="00CD6493"/>
    <w:rsid w:val="00D15735"/>
    <w:rsid w:val="00D536A7"/>
    <w:rsid w:val="00D70D8C"/>
    <w:rsid w:val="00D71D9C"/>
    <w:rsid w:val="00D724F3"/>
    <w:rsid w:val="00D8707D"/>
    <w:rsid w:val="00DC048C"/>
    <w:rsid w:val="00DF3E7F"/>
    <w:rsid w:val="00E16E24"/>
    <w:rsid w:val="00E2018C"/>
    <w:rsid w:val="00E4306C"/>
    <w:rsid w:val="00E56CF2"/>
    <w:rsid w:val="00E579EC"/>
    <w:rsid w:val="00E73B21"/>
    <w:rsid w:val="00EA1A73"/>
    <w:rsid w:val="00ED4AA2"/>
    <w:rsid w:val="00EF5A27"/>
    <w:rsid w:val="00F1509A"/>
    <w:rsid w:val="00F23C48"/>
    <w:rsid w:val="00F33399"/>
    <w:rsid w:val="00F417BD"/>
    <w:rsid w:val="00F8559A"/>
    <w:rsid w:val="00F869D9"/>
    <w:rsid w:val="00FA4B0E"/>
    <w:rsid w:val="00FD2B14"/>
    <w:rsid w:val="00FE39E9"/>
    <w:rsid w:val="00FF3513"/>
    <w:rsid w:val="00FF68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92F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C048C"/>
    <w:rPr>
      <w:rFonts w:ascii="Trebuchet MS" w:hAnsi="Trebuchet MS"/>
      <w:sz w:val="22"/>
      <w:szCs w:val="24"/>
    </w:rPr>
  </w:style>
  <w:style w:type="paragraph" w:styleId="Kop1">
    <w:name w:val="heading 1"/>
    <w:basedOn w:val="Standaard"/>
    <w:next w:val="Standaard"/>
    <w:qFormat/>
    <w:rsid w:val="00092429"/>
    <w:pPr>
      <w:keepNext/>
      <w:spacing w:before="120" w:after="120"/>
      <w:outlineLvl w:val="0"/>
    </w:pPr>
    <w:rPr>
      <w:b/>
      <w:bCs/>
      <w:sz w:val="28"/>
    </w:rPr>
  </w:style>
  <w:style w:type="paragraph" w:styleId="Kop2">
    <w:name w:val="heading 2"/>
    <w:basedOn w:val="Standaard"/>
    <w:next w:val="Standaard"/>
    <w:qFormat/>
    <w:rsid w:val="00092429"/>
    <w:pPr>
      <w:keepNext/>
      <w:spacing w:before="120" w:after="120"/>
      <w:outlineLvl w:val="1"/>
    </w:pPr>
    <w:rPr>
      <w:b/>
      <w:bCs/>
      <w:sz w:val="26"/>
    </w:rPr>
  </w:style>
  <w:style w:type="paragraph" w:styleId="Kop3">
    <w:name w:val="heading 3"/>
    <w:basedOn w:val="Standaard"/>
    <w:next w:val="Standaard"/>
    <w:qFormat/>
    <w:rsid w:val="00092429"/>
    <w:pPr>
      <w:keepNext/>
      <w:spacing w:before="120" w:after="120"/>
      <w:outlineLvl w:val="2"/>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C048C"/>
    <w:pPr>
      <w:tabs>
        <w:tab w:val="center" w:pos="4536"/>
        <w:tab w:val="right" w:pos="9072"/>
      </w:tabs>
    </w:pPr>
    <w:rPr>
      <w:sz w:val="20"/>
    </w:rPr>
  </w:style>
  <w:style w:type="paragraph" w:styleId="Voettekst">
    <w:name w:val="footer"/>
    <w:basedOn w:val="Standaard"/>
    <w:rsid w:val="00DC048C"/>
    <w:pPr>
      <w:tabs>
        <w:tab w:val="center" w:pos="4536"/>
        <w:tab w:val="right" w:pos="9072"/>
      </w:tabs>
    </w:pPr>
    <w:rPr>
      <w:sz w:val="20"/>
    </w:rPr>
  </w:style>
  <w:style w:type="paragraph" w:styleId="Normaalweb">
    <w:name w:val="Normal (Web)"/>
    <w:basedOn w:val="Standaard"/>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table" w:styleId="Tabelraster">
    <w:name w:val="Table Grid"/>
    <w:basedOn w:val="Standaardtabel"/>
    <w:rsid w:val="00DC048C"/>
    <w:rPr>
      <w:rFonts w:ascii="Trebuchet MS" w:hAnsi="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rsid w:val="00DC048C"/>
    <w:rPr>
      <w:rFonts w:ascii="Trebuchet MS" w:hAnsi="Trebuchet MS"/>
      <w:sz w:val="20"/>
    </w:rPr>
  </w:style>
  <w:style w:type="character" w:styleId="Onopgelostemelding">
    <w:name w:val="Unresolved Mention"/>
    <w:basedOn w:val="Standaardalinea-lettertype"/>
    <w:uiPriority w:val="99"/>
    <w:semiHidden/>
    <w:unhideWhenUsed/>
    <w:rsid w:val="007D2166"/>
    <w:rPr>
      <w:color w:val="605E5C"/>
      <w:shd w:val="clear" w:color="auto" w:fill="E1DFDD"/>
    </w:rPr>
  </w:style>
  <w:style w:type="paragraph" w:styleId="Lijstalinea">
    <w:name w:val="List Paragraph"/>
    <w:basedOn w:val="Standaard"/>
    <w:uiPriority w:val="34"/>
    <w:qFormat/>
    <w:rsid w:val="00334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sevagram.sharepoint.com/sites/OrganisatieActiva/Office%20Sjablonen/Sevagram%20holding/Persbericht%20Sevagram.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CF5C1D85F3E945B4C815DF75D8FE76" ma:contentTypeVersion="16" ma:contentTypeDescription="Een nieuw document maken." ma:contentTypeScope="" ma:versionID="44194083f397c74a3197c100d4aee184">
  <xsd:schema xmlns:xsd="http://www.w3.org/2001/XMLSchema" xmlns:xs="http://www.w3.org/2001/XMLSchema" xmlns:p="http://schemas.microsoft.com/office/2006/metadata/properties" xmlns:ns2="6d88a677-84e9-4583-bcba-5b3c2b3b7be9" xmlns:ns3="772c025b-2e4a-4cb1-9f87-6e1205b0abda" targetNamespace="http://schemas.microsoft.com/office/2006/metadata/properties" ma:root="true" ma:fieldsID="c14449c8a54d99857ff0d7f964a61f38" ns2:_="" ns3:_="">
    <xsd:import namespace="6d88a677-84e9-4583-bcba-5b3c2b3b7be9"/>
    <xsd:import namespace="772c025b-2e4a-4cb1-9f87-6e1205b0ab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a677-84e9-4583-bcba-5b3c2b3b7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949b2c9-a0ca-4b43-bd59-dbe9f514d1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c025b-2e4a-4cb1-9f87-6e1205b0abd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a9e550-9d42-4404-9dce-f8f57cae501a}" ma:internalName="TaxCatchAll" ma:showField="CatchAllData" ma:web="772c025b-2e4a-4cb1-9f87-6e1205b0abd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26882-9A65-4BAB-9915-E07F479CE3A2}"/>
</file>

<file path=customXml/itemProps2.xml><?xml version="1.0" encoding="utf-8"?>
<ds:datastoreItem xmlns:ds="http://schemas.openxmlformats.org/officeDocument/2006/customXml" ds:itemID="{BF51C3EF-FEDD-454B-9E38-04CDDC6C231B}"/>
</file>

<file path=docProps/app.xml><?xml version="1.0" encoding="utf-8"?>
<Properties xmlns="http://schemas.openxmlformats.org/officeDocument/2006/extended-properties" xmlns:vt="http://schemas.openxmlformats.org/officeDocument/2006/docPropsVTypes">
  <Template>Persbericht%20Sevagram</Template>
  <TotalTime>0</TotalTime>
  <Pages>2</Pages>
  <Words>375</Words>
  <Characters>2067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Persbericht Sevagram</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 Sevagram</dc:title>
  <dc:subject/>
  <dc:creator/>
  <cp:keywords/>
  <dc:description/>
  <cp:lastModifiedBy/>
  <cp:revision>1</cp:revision>
  <dcterms:created xsi:type="dcterms:W3CDTF">2024-03-04T09:13:00Z</dcterms:created>
  <dcterms:modified xsi:type="dcterms:W3CDTF">2024-03-05T15:10:00Z</dcterms:modified>
</cp:coreProperties>
</file>