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6D07CE97" w14:textId="5B063E27" w:rsidR="005F5AAD" w:rsidRPr="00E12B04" w:rsidRDefault="005F5AAD" w:rsidP="005F5AAD">
      <w:pPr>
        <w:shd w:val="clear" w:color="auto" w:fill="FFFFFF"/>
        <w:spacing w:after="0" w:line="240" w:lineRule="auto"/>
        <w:outlineLvl w:val="0"/>
        <w:rPr>
          <w:rFonts w:cstheme="minorHAnsi"/>
        </w:rPr>
      </w:pPr>
      <w:r w:rsidRPr="00E12B04">
        <w:rPr>
          <w:rFonts w:cstheme="minorHAnsi"/>
          <w:color w:val="2B579A"/>
          <w:shd w:val="clear" w:color="auto" w:fill="E6E6E6"/>
        </w:rPr>
        <w:fldChar w:fldCharType="begin"/>
      </w:r>
      <w:r w:rsidRPr="00E12B04">
        <w:rPr>
          <w:rFonts w:cstheme="minorHAnsi"/>
        </w:rPr>
        <w:instrText xml:space="preserve"> HYPERLINK "https://www.zio.nl/huisartsenpraktijk/zorgprogrammas-2/stoppen-met-roken-individueel-en-groepsprogramma/" </w:instrText>
      </w:r>
      <w:r w:rsidRPr="00E12B04">
        <w:rPr>
          <w:rFonts w:cstheme="minorHAnsi"/>
          <w:color w:val="2B579A"/>
          <w:shd w:val="clear" w:color="auto" w:fill="E6E6E6"/>
        </w:rPr>
        <w:fldChar w:fldCharType="separate"/>
      </w:r>
      <w:r w:rsidRPr="00E12B04">
        <w:rPr>
          <w:rStyle w:val="Hyperlink"/>
          <w:rFonts w:cstheme="minorHAnsi"/>
        </w:rPr>
        <w:t>Stoppen met roken, individueel- en groepsprogramma - ZIO</w:t>
      </w:r>
      <w:r w:rsidRPr="00E12B04">
        <w:rPr>
          <w:rFonts w:cstheme="minorHAnsi"/>
          <w:color w:val="2B579A"/>
          <w:shd w:val="clear" w:color="auto" w:fill="E6E6E6"/>
        </w:rPr>
        <w:fldChar w:fldCharType="end"/>
      </w:r>
      <w:commentRangeEnd w:id="0"/>
      <w:r w:rsidR="00BF221E">
        <w:rPr>
          <w:rStyle w:val="Verwijzingopmerking"/>
        </w:rPr>
        <w:commentReference w:id="0"/>
      </w:r>
    </w:p>
    <w:p w14:paraId="198B4619" w14:textId="77777777" w:rsidR="005F5AAD" w:rsidRPr="00E12B04" w:rsidRDefault="005F5AAD" w:rsidP="0953494D">
      <w:pPr>
        <w:shd w:val="clear" w:color="auto" w:fill="FFFFFF" w:themeFill="background1"/>
        <w:spacing w:after="0" w:line="240" w:lineRule="auto"/>
        <w:outlineLvl w:val="0"/>
        <w:rPr>
          <w:rFonts w:eastAsia="Times New Roman"/>
          <w:color w:val="363636"/>
          <w:kern w:val="36"/>
          <w:lang w:eastAsia="nl-NL"/>
        </w:rPr>
      </w:pPr>
    </w:p>
    <w:p w14:paraId="50561DA3" w14:textId="3C599E46" w:rsidR="005F5AAD" w:rsidRPr="00E12B04" w:rsidRDefault="542333F0" w:rsidP="0953494D">
      <w:pPr>
        <w:shd w:val="clear" w:color="auto" w:fill="FFFFFF" w:themeFill="background1"/>
        <w:spacing w:after="0" w:line="240" w:lineRule="auto"/>
        <w:outlineLvl w:val="0"/>
        <w:rPr>
          <w:rFonts w:eastAsia="Times New Roman"/>
          <w:b/>
          <w:bCs/>
          <w:color w:val="363636"/>
          <w:kern w:val="36"/>
          <w:sz w:val="24"/>
          <w:szCs w:val="24"/>
          <w:lang w:eastAsia="nl-NL"/>
        </w:rPr>
      </w:pPr>
      <w:r w:rsidRPr="0953494D">
        <w:rPr>
          <w:rFonts w:eastAsia="Times New Roman"/>
          <w:b/>
          <w:bCs/>
          <w:color w:val="363636"/>
          <w:kern w:val="36"/>
          <w:sz w:val="24"/>
          <w:szCs w:val="24"/>
          <w:lang w:eastAsia="nl-NL"/>
        </w:rPr>
        <w:t xml:space="preserve">Stoppen met roken </w:t>
      </w:r>
      <w:r w:rsidR="22CB56CF" w:rsidRPr="0953494D">
        <w:rPr>
          <w:rFonts w:eastAsia="Times New Roman"/>
          <w:b/>
          <w:bCs/>
          <w:color w:val="363636"/>
          <w:kern w:val="36"/>
          <w:sz w:val="24"/>
          <w:szCs w:val="24"/>
          <w:lang w:eastAsia="nl-NL"/>
        </w:rPr>
        <w:t>binnen</w:t>
      </w:r>
      <w:r w:rsidRPr="0953494D">
        <w:rPr>
          <w:rFonts w:eastAsia="Times New Roman"/>
          <w:b/>
          <w:bCs/>
          <w:color w:val="363636"/>
          <w:kern w:val="36"/>
          <w:sz w:val="24"/>
          <w:szCs w:val="24"/>
          <w:lang w:eastAsia="nl-NL"/>
        </w:rPr>
        <w:t xml:space="preserve"> de </w:t>
      </w:r>
      <w:proofErr w:type="spellStart"/>
      <w:r w:rsidRPr="0953494D">
        <w:rPr>
          <w:rFonts w:eastAsia="Times New Roman"/>
          <w:b/>
          <w:bCs/>
          <w:color w:val="363636"/>
          <w:kern w:val="36"/>
          <w:sz w:val="24"/>
          <w:szCs w:val="24"/>
          <w:lang w:eastAsia="nl-NL"/>
        </w:rPr>
        <w:t>ketenzorg</w:t>
      </w:r>
      <w:proofErr w:type="spellEnd"/>
    </w:p>
    <w:p w14:paraId="12BBCF9B" w14:textId="41D953C2" w:rsidR="005F5AAD" w:rsidRPr="00E12B04" w:rsidRDefault="542333F0" w:rsidP="0953494D">
      <w:pPr>
        <w:shd w:val="clear" w:color="auto" w:fill="FFFFFF" w:themeFill="background1"/>
        <w:spacing w:after="100" w:afterAutospacing="1" w:line="240" w:lineRule="auto"/>
      </w:pPr>
      <w:r w:rsidRPr="0953494D">
        <w:rPr>
          <w:rFonts w:eastAsia="Times New Roman"/>
          <w:color w:val="303030"/>
          <w:lang w:eastAsia="nl-NL"/>
        </w:rPr>
        <w:t xml:space="preserve">Stoppen met roken is voor mensen met een chronische aandoening een belangrijk onderdeel van de behandeling. Conform de </w:t>
      </w:r>
      <w:commentRangeStart w:id="1"/>
      <w:r w:rsidRPr="0953494D">
        <w:rPr>
          <w:b/>
          <w:bCs/>
          <w:color w:val="0070C0"/>
          <w:u w:val="single"/>
          <w:shd w:val="clear" w:color="auto" w:fill="FFFFFF"/>
        </w:rPr>
        <w:t>NHG-Zorgmodule Leefstijl Roken</w:t>
      </w:r>
      <w:commentRangeEnd w:id="1"/>
      <w:r w:rsidR="005F5AAD" w:rsidRPr="00093984">
        <w:rPr>
          <w:rStyle w:val="Verwijzingopmerking"/>
          <w:rFonts w:cstheme="minorHAnsi"/>
          <w:color w:val="0070C0"/>
          <w:sz w:val="22"/>
          <w:szCs w:val="22"/>
          <w:u w:val="single"/>
        </w:rPr>
        <w:commentReference w:id="1"/>
      </w:r>
      <w:r w:rsidRPr="0953494D">
        <w:rPr>
          <w:rFonts w:eastAsia="Times New Roman"/>
          <w:color w:val="0070C0"/>
          <w:lang w:eastAsia="nl-NL"/>
        </w:rPr>
        <w:t xml:space="preserve"> </w:t>
      </w:r>
      <w:r w:rsidR="22CB56CF" w:rsidRPr="0953494D">
        <w:rPr>
          <w:rFonts w:eastAsia="Times New Roman"/>
          <w:color w:val="303030"/>
          <w:lang w:eastAsia="nl-NL"/>
        </w:rPr>
        <w:t xml:space="preserve">wordt </w:t>
      </w:r>
      <w:r w:rsidR="22CB56CF" w:rsidRPr="0953494D">
        <w:t xml:space="preserve">op grond van de zelfmanagementvaardigheden van de </w:t>
      </w:r>
      <w:r w:rsidR="100913B4" w:rsidRPr="0953494D">
        <w:t>patiënt</w:t>
      </w:r>
      <w:r w:rsidR="22CB56CF" w:rsidRPr="0953494D">
        <w:t xml:space="preserve">, ervaringen met eerdere stop- of minderingspogingen en voorkeuren de meest passende behandeling gekozen.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65"/>
        <w:gridCol w:w="5397"/>
      </w:tblGrid>
      <w:tr w:rsidR="00E12B04" w:rsidRPr="00E12B04" w14:paraId="3916E3BD" w14:textId="77777777" w:rsidTr="0953494D">
        <w:tc>
          <w:tcPr>
            <w:tcW w:w="0" w:type="auto"/>
          </w:tcPr>
          <w:p w14:paraId="7B6B5A8A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nl-NL"/>
              </w:rPr>
              <w:t>Zorgprofiel</w:t>
            </w:r>
          </w:p>
        </w:tc>
        <w:tc>
          <w:tcPr>
            <w:tcW w:w="0" w:type="auto"/>
          </w:tcPr>
          <w:p w14:paraId="41A6DA70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nl-NL"/>
              </w:rPr>
              <w:t>Behandelingsvorm (binnen ketenzorgprogramma)</w:t>
            </w:r>
          </w:p>
        </w:tc>
      </w:tr>
      <w:tr w:rsidR="00E12B04" w:rsidRPr="00E12B04" w14:paraId="14622F0D" w14:textId="77777777" w:rsidTr="0953494D">
        <w:tc>
          <w:tcPr>
            <w:tcW w:w="0" w:type="auto"/>
          </w:tcPr>
          <w:p w14:paraId="3E2B9676" w14:textId="77777777" w:rsidR="00E12B04" w:rsidRPr="00E12B04" w:rsidRDefault="22CB56CF" w:rsidP="0953494D">
            <w:pPr>
              <w:pStyle w:val="Tabelstijl"/>
              <w:rPr>
                <w:rFonts w:asciiTheme="minorHAnsi" w:eastAsia="Times New Roman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shd w:val="clear" w:color="auto" w:fill="FFFFFF"/>
                <w:lang w:eastAsia="nl-NL"/>
              </w:rPr>
              <w:t>1. Uitsluitend zelfmanagement</w:t>
            </w:r>
          </w:p>
          <w:p w14:paraId="29380DAD" w14:textId="77777777" w:rsidR="00E12B04" w:rsidRPr="00E12B04" w:rsidRDefault="22CB56CF" w:rsidP="0953494D">
            <w:pPr>
              <w:pStyle w:val="Tabelstijl"/>
              <w:numPr>
                <w:ilvl w:val="0"/>
                <w:numId w:val="1"/>
              </w:numPr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Voorkeur patiënt</w:t>
            </w:r>
          </w:p>
          <w:p w14:paraId="66717365" w14:textId="77777777" w:rsidR="00E12B04" w:rsidRPr="00E12B04" w:rsidRDefault="22CB56CF" w:rsidP="0953494D">
            <w:pPr>
              <w:pStyle w:val="Tabelstijl"/>
              <w:numPr>
                <w:ilvl w:val="0"/>
                <w:numId w:val="1"/>
              </w:numPr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Voldoende </w:t>
            </w:r>
            <w:r w:rsidR="00E12B04">
              <w:br/>
            </w: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zelfmanagement-</w:t>
            </w:r>
            <w:r w:rsidR="00E12B04">
              <w:br/>
            </w: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vaardigheden</w:t>
            </w:r>
          </w:p>
          <w:p w14:paraId="2964E9D2" w14:textId="77777777" w:rsidR="00E12B04" w:rsidRPr="00E12B04" w:rsidRDefault="00E12B04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</w:tcPr>
          <w:p w14:paraId="39A1EF32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N.v.t.</w:t>
            </w:r>
          </w:p>
        </w:tc>
      </w:tr>
      <w:tr w:rsidR="00E12B04" w:rsidRPr="00E12B04" w14:paraId="4A022123" w14:textId="77777777" w:rsidTr="0953494D">
        <w:tc>
          <w:tcPr>
            <w:tcW w:w="0" w:type="auto"/>
          </w:tcPr>
          <w:p w14:paraId="15B3D00E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color w:val="292929"/>
                <w:sz w:val="22"/>
                <w:szCs w:val="22"/>
                <w:shd w:val="clear" w:color="auto" w:fill="FFFFFF"/>
              </w:rPr>
              <w:t>2. Kort stoppen-met-rokenadvies</w:t>
            </w:r>
          </w:p>
        </w:tc>
        <w:tc>
          <w:tcPr>
            <w:tcW w:w="0" w:type="auto"/>
          </w:tcPr>
          <w:p w14:paraId="50117D56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Als onderdeel van ketenzorgconsult</w:t>
            </w:r>
          </w:p>
        </w:tc>
      </w:tr>
      <w:tr w:rsidR="00E12B04" w:rsidRPr="00E12B04" w14:paraId="5FD87886" w14:textId="77777777" w:rsidTr="0953494D">
        <w:tc>
          <w:tcPr>
            <w:tcW w:w="0" w:type="auto"/>
          </w:tcPr>
          <w:p w14:paraId="4EBE0DD6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color w:val="292929"/>
                <w:sz w:val="22"/>
                <w:szCs w:val="22"/>
                <w:shd w:val="clear" w:color="auto" w:fill="FFFFFF"/>
              </w:rPr>
              <w:t>3. Korte motiverende interventie</w:t>
            </w:r>
          </w:p>
        </w:tc>
        <w:tc>
          <w:tcPr>
            <w:tcW w:w="0" w:type="auto"/>
          </w:tcPr>
          <w:p w14:paraId="388BA227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(Als onderdeel van) ketenzorgconsult</w:t>
            </w:r>
          </w:p>
        </w:tc>
      </w:tr>
      <w:tr w:rsidR="00E12B04" w:rsidRPr="00E12B04" w14:paraId="28720328" w14:textId="77777777" w:rsidTr="0953494D">
        <w:tc>
          <w:tcPr>
            <w:tcW w:w="0" w:type="auto"/>
          </w:tcPr>
          <w:p w14:paraId="0E949C07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color w:val="292929"/>
                <w:sz w:val="22"/>
                <w:szCs w:val="22"/>
                <w:shd w:val="clear" w:color="auto" w:fill="FFFFFF"/>
              </w:rPr>
              <w:t>4. Intensieve </w:t>
            </w:r>
            <w:r w:rsidR="00E12B04">
              <w:br/>
            </w:r>
            <w:r w:rsidRPr="0953494D">
              <w:rPr>
                <w:rFonts w:asciiTheme="minorHAnsi" w:hAnsiTheme="minorHAnsi" w:cstheme="minorBidi"/>
                <w:color w:val="292929"/>
                <w:sz w:val="22"/>
                <w:szCs w:val="22"/>
                <w:shd w:val="clear" w:color="auto" w:fill="FFFFFF"/>
              </w:rPr>
              <w:t>ondersteunende interventie</w:t>
            </w:r>
          </w:p>
        </w:tc>
        <w:tc>
          <w:tcPr>
            <w:tcW w:w="0" w:type="auto"/>
          </w:tcPr>
          <w:p w14:paraId="1F480199" w14:textId="6A2499CA" w:rsidR="00E12B04" w:rsidRPr="000552DA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 xml:space="preserve">Als aparte module binnen </w:t>
            </w:r>
            <w:proofErr w:type="spellStart"/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ketenzorg</w:t>
            </w:r>
            <w:proofErr w:type="spellEnd"/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 xml:space="preserve"> (t.w. </w:t>
            </w:r>
            <w:r w:rsidRPr="0953494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H-MIS</w:t>
            </w:r>
            <w:r w:rsidRPr="0953494D">
              <w:rPr>
                <w:rStyle w:val="Hyperlink"/>
                <w:rFonts w:asciiTheme="minorHAnsi" w:hAnsiTheme="minorHAnsi" w:cstheme="minorBidi"/>
                <w:sz w:val="22"/>
                <w:szCs w:val="22"/>
                <w:u w:val="none"/>
              </w:rPr>
              <w:t>*</w:t>
            </w: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)</w:t>
            </w:r>
          </w:p>
        </w:tc>
      </w:tr>
      <w:tr w:rsidR="00E12B04" w:rsidRPr="00E12B04" w14:paraId="1624DDD8" w14:textId="77777777" w:rsidTr="0953494D">
        <w:tc>
          <w:tcPr>
            <w:tcW w:w="0" w:type="auto"/>
          </w:tcPr>
          <w:p w14:paraId="38EFCE54" w14:textId="77777777" w:rsidR="00E12B04" w:rsidRPr="00E12B04" w:rsidRDefault="22CB56CF" w:rsidP="0953494D">
            <w:pPr>
              <w:pStyle w:val="Tabelstijl"/>
              <w:rPr>
                <w:rFonts w:asciiTheme="minorHAnsi" w:eastAsia="Times New Roman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shd w:val="clear" w:color="auto" w:fill="FFFFFF"/>
                <w:lang w:eastAsia="nl-NL"/>
              </w:rPr>
              <w:t>5. Gespecialiseerde behandeling</w:t>
            </w:r>
          </w:p>
          <w:p w14:paraId="62CB3A37" w14:textId="77777777" w:rsidR="00E12B04" w:rsidRPr="00E12B04" w:rsidRDefault="22CB56CF" w:rsidP="0953494D">
            <w:pPr>
              <w:pStyle w:val="Tabelstijl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Complexe verslavings-</w:t>
            </w:r>
            <w:r w:rsidR="00E12B04">
              <w:br/>
            </w: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problematiek</w:t>
            </w:r>
          </w:p>
          <w:p w14:paraId="298537AF" w14:textId="77777777" w:rsidR="00E12B04" w:rsidRPr="00E12B04" w:rsidRDefault="22CB56CF" w:rsidP="0953494D">
            <w:pPr>
              <w:pStyle w:val="Tabelstijl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Patiënt is al onder behandeling in de verslavingszorg</w:t>
            </w:r>
          </w:p>
          <w:p w14:paraId="76B5F708" w14:textId="77777777" w:rsidR="00E12B04" w:rsidRPr="00E12B04" w:rsidRDefault="22CB56CF" w:rsidP="0953494D">
            <w:pPr>
              <w:pStyle w:val="Tabelstijl"/>
              <w:numPr>
                <w:ilvl w:val="0"/>
                <w:numId w:val="5"/>
              </w:numPr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eastAsia="Times New Roman" w:hAnsiTheme="minorHAnsi" w:cstheme="minorBidi"/>
                <w:color w:val="292929"/>
                <w:sz w:val="22"/>
                <w:szCs w:val="22"/>
                <w:lang w:eastAsia="nl-NL"/>
              </w:rPr>
              <w:t>Ernstig verslaafde rokers</w:t>
            </w:r>
          </w:p>
          <w:p w14:paraId="3DD2F288" w14:textId="77777777" w:rsidR="00E12B04" w:rsidRPr="00E12B04" w:rsidRDefault="00E12B04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</w:p>
        </w:tc>
        <w:tc>
          <w:tcPr>
            <w:tcW w:w="0" w:type="auto"/>
          </w:tcPr>
          <w:p w14:paraId="305A0F25" w14:textId="77777777" w:rsidR="00E12B04" w:rsidRPr="00E12B04" w:rsidRDefault="22CB56CF" w:rsidP="0953494D">
            <w:pPr>
              <w:pStyle w:val="Tabelstijl"/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 xml:space="preserve">N.v.t., buiten </w:t>
            </w:r>
            <w:proofErr w:type="spellStart"/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ketenzorg</w:t>
            </w:r>
            <w:proofErr w:type="spellEnd"/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;</w:t>
            </w:r>
          </w:p>
          <w:p w14:paraId="0A03D7FC" w14:textId="77777777" w:rsidR="00E12B04" w:rsidRPr="00E12B04" w:rsidRDefault="22CB56CF" w:rsidP="0953494D">
            <w:pPr>
              <w:pStyle w:val="Tabelstijl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Gespecialiseerde GGZ (Verslavingszorg), wanneer de patiënt ernstig verslaafd is aan roken.</w:t>
            </w:r>
          </w:p>
          <w:p w14:paraId="50819458" w14:textId="77777777" w:rsidR="00E12B04" w:rsidRPr="00E12B04" w:rsidRDefault="22CB56CF" w:rsidP="0953494D">
            <w:pPr>
              <w:pStyle w:val="Tabelstijl"/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  <w:lang w:eastAsia="nl-NL"/>
              </w:rPr>
            </w:pPr>
            <w:r w:rsidRPr="0953494D">
              <w:rPr>
                <w:rFonts w:asciiTheme="minorHAnsi" w:hAnsiTheme="minorHAnsi" w:cstheme="minorBidi"/>
                <w:sz w:val="22"/>
                <w:szCs w:val="22"/>
                <w:lang w:eastAsia="nl-NL"/>
              </w:rPr>
              <w:t>SMR poli, MUMC+</w:t>
            </w:r>
          </w:p>
        </w:tc>
      </w:tr>
    </w:tbl>
    <w:p w14:paraId="0CD69A58" w14:textId="77777777" w:rsidR="00E12B04" w:rsidRPr="00E12B04" w:rsidRDefault="00E12B04" w:rsidP="0953494D">
      <w:pPr>
        <w:shd w:val="clear" w:color="auto" w:fill="FFFFFF" w:themeFill="background1"/>
        <w:spacing w:after="100" w:afterAutospacing="1" w:line="240" w:lineRule="auto"/>
        <w:rPr>
          <w:rFonts w:eastAsia="Times New Roman"/>
          <w:color w:val="303030"/>
          <w:lang w:eastAsia="nl-NL"/>
        </w:rPr>
      </w:pPr>
    </w:p>
    <w:p w14:paraId="34B4C69A" w14:textId="7017257B" w:rsidR="00E12B04" w:rsidRPr="00E12B04" w:rsidRDefault="22CB56CF" w:rsidP="0953494D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b/>
          <w:bCs/>
          <w:color w:val="363636"/>
          <w:sz w:val="24"/>
          <w:szCs w:val="24"/>
          <w:lang w:eastAsia="nl-NL"/>
        </w:rPr>
      </w:pPr>
      <w:r w:rsidRPr="0953494D">
        <w:rPr>
          <w:rFonts w:eastAsia="Times New Roman"/>
          <w:b/>
          <w:bCs/>
          <w:color w:val="303030"/>
          <w:sz w:val="24"/>
          <w:szCs w:val="24"/>
          <w:lang w:eastAsia="nl-NL"/>
        </w:rPr>
        <w:t xml:space="preserve">*H-MIS (Minimale Interventie Strategie) </w:t>
      </w:r>
    </w:p>
    <w:p w14:paraId="5102D044" w14:textId="38D23A73" w:rsidR="00E61395" w:rsidRPr="00E12B04" w:rsidRDefault="04AE0564" w:rsidP="0953494D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eastAsia="Times New Roman"/>
          <w:color w:val="303030"/>
          <w:lang w:eastAsia="nl-NL"/>
        </w:rPr>
      </w:pPr>
      <w:r w:rsidRPr="71BA8816">
        <w:rPr>
          <w:lang w:eastAsia="nl-NL"/>
        </w:rPr>
        <w:t xml:space="preserve">Wanneer de patiënt de voorkeur geeft aan een individueel traject kan hij of zij begeleid worden door de POH door middel van H-MIS. Deze H-MIS is binnen de </w:t>
      </w:r>
      <w:proofErr w:type="spellStart"/>
      <w:r w:rsidRPr="71BA8816">
        <w:rPr>
          <w:lang w:eastAsia="nl-NL"/>
        </w:rPr>
        <w:t>ketenzorg</w:t>
      </w:r>
      <w:proofErr w:type="spellEnd"/>
      <w:r w:rsidRPr="71BA8816">
        <w:rPr>
          <w:lang w:eastAsia="nl-NL"/>
        </w:rPr>
        <w:t xml:space="preserve"> diabetes, astma, COPD en VVR/HVZ gecontracteerd. De H-MIS is een speciaal voor de Nederlandse huisartsenpraktijk ontwikkelde interventie ter ondersteuning van stoppen met roken. Meer informatie in het Zorgprotocol Module SMR bij het menu: </w:t>
      </w:r>
      <w:hyperlink r:id="rId12" w:history="1">
        <w:r w:rsidRPr="71BA8816">
          <w:rPr>
            <w:rStyle w:val="Hyperlink"/>
          </w:rPr>
          <w:t>Protocollen en documenten - ZIO</w:t>
        </w:r>
      </w:hyperlink>
      <w:r>
        <w:t xml:space="preserve"> </w:t>
      </w:r>
      <w:r w:rsidRPr="71BA8816">
        <w:rPr>
          <w:lang w:eastAsia="nl-NL"/>
        </w:rPr>
        <w:t xml:space="preserve"> </w:t>
      </w:r>
    </w:p>
    <w:p w14:paraId="6F9494D2" w14:textId="007DFF65" w:rsidR="00694982" w:rsidRPr="00E12B04" w:rsidRDefault="00694982" w:rsidP="0953494D">
      <w:pPr>
        <w:shd w:val="clear" w:color="auto" w:fill="FFFFFF" w:themeFill="background1"/>
        <w:spacing w:beforeAutospacing="1" w:afterAutospacing="1" w:line="240" w:lineRule="auto"/>
        <w:outlineLvl w:val="1"/>
        <w:rPr>
          <w:rFonts w:eastAsia="Times New Roman"/>
          <w:color w:val="303030"/>
          <w:lang w:eastAsia="nl-NL"/>
        </w:rPr>
      </w:pPr>
    </w:p>
    <w:sectPr w:rsidR="00694982" w:rsidRPr="00E1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ud van Hoof" w:date="2022-01-04T10:42:00Z" w:initials="MvH">
    <w:p w14:paraId="0C10F4B4" w14:textId="0A3D7878" w:rsidR="00BF221E" w:rsidRDefault="00BF221E">
      <w:pPr>
        <w:pStyle w:val="Tekstopmerking"/>
      </w:pPr>
      <w:r>
        <w:rPr>
          <w:rStyle w:val="Verwijzingopmerking"/>
        </w:rPr>
        <w:annotationRef/>
      </w:r>
      <w:r>
        <w:t xml:space="preserve">Kan de titel van de pagina gewijzigd worden in “Stoppen met roken binnen de </w:t>
      </w:r>
      <w:proofErr w:type="spellStart"/>
      <w:r>
        <w:t>ketenzorg</w:t>
      </w:r>
      <w:proofErr w:type="spellEnd"/>
      <w:r>
        <w:t xml:space="preserve">”? </w:t>
      </w:r>
    </w:p>
  </w:comment>
  <w:comment w:id="1" w:author="Maud van Hoof [2]" w:date="2022-01-03T14:43:00Z" w:initials="MvH">
    <w:p w14:paraId="37DF6D79" w14:textId="377EA4CC" w:rsidR="005F5AAD" w:rsidRDefault="005F5AAD">
      <w:pPr>
        <w:pStyle w:val="Tekstopmerking"/>
      </w:pPr>
      <w:r>
        <w:rPr>
          <w:rStyle w:val="Verwijzingopmerking"/>
        </w:rPr>
        <w:annotationRef/>
      </w:r>
      <w:r>
        <w:t xml:space="preserve">Hyperlink naar </w:t>
      </w:r>
      <w:hyperlink r:id="rId1" w:history="1">
        <w:r>
          <w:rPr>
            <w:rStyle w:val="Hyperlink"/>
          </w:rPr>
          <w:t>NHG-Zorgmodule Leefstijl Roken (volledige tekst) | NHG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0F4B4" w15:done="0"/>
  <w15:commentEx w15:paraId="37DF6D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EA315" w16cex:dateUtc="2022-01-04T09:42:00Z"/>
  <w16cex:commentExtensible w16cex:durableId="257D8A0C" w16cex:dateUtc="2022-01-03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0F4B4" w16cid:durableId="257EA315"/>
  <w16cid:commentId w16cid:paraId="37DF6D79" w16cid:durableId="257D8A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891"/>
    <w:multiLevelType w:val="hybridMultilevel"/>
    <w:tmpl w:val="9642E9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F25"/>
    <w:multiLevelType w:val="hybridMultilevel"/>
    <w:tmpl w:val="75EEB3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40353"/>
    <w:multiLevelType w:val="hybridMultilevel"/>
    <w:tmpl w:val="FD4CD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15214"/>
    <w:multiLevelType w:val="hybridMultilevel"/>
    <w:tmpl w:val="1C4E66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A4F38"/>
    <w:multiLevelType w:val="hybridMultilevel"/>
    <w:tmpl w:val="DD2EE8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d van Hoof">
    <w15:presenceInfo w15:providerId="AD" w15:userId="S::M.van.Hoof@zio.nl::e1ef474b-2bfc-43eb-aca6-a089199aac6a"/>
  </w15:person>
  <w15:person w15:author="Maud van Hoof [2]">
    <w15:presenceInfo w15:providerId="AD" w15:userId="S::m.van.hoof@zio.nl::e1ef474b-2bfc-43eb-aca6-a089199aac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AD"/>
    <w:rsid w:val="000552DA"/>
    <w:rsid w:val="00093984"/>
    <w:rsid w:val="000F70AE"/>
    <w:rsid w:val="005F5AAD"/>
    <w:rsid w:val="0067033C"/>
    <w:rsid w:val="00694982"/>
    <w:rsid w:val="00AD7ADA"/>
    <w:rsid w:val="00BF221E"/>
    <w:rsid w:val="00C3078E"/>
    <w:rsid w:val="00E12B04"/>
    <w:rsid w:val="00E61395"/>
    <w:rsid w:val="04AE0564"/>
    <w:rsid w:val="0953494D"/>
    <w:rsid w:val="100913B4"/>
    <w:rsid w:val="188B13DB"/>
    <w:rsid w:val="22CB56CF"/>
    <w:rsid w:val="542333F0"/>
    <w:rsid w:val="71BA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B67C"/>
  <w15:chartTrackingRefBased/>
  <w15:docId w15:val="{3C096497-697D-4618-9E8A-938B405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F5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F5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5A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F5AA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F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F5AAD"/>
    <w:rPr>
      <w:color w:val="0000FF"/>
      <w:u w:val="single"/>
    </w:rPr>
  </w:style>
  <w:style w:type="paragraph" w:styleId="Revisie">
    <w:name w:val="Revision"/>
    <w:hidden/>
    <w:uiPriority w:val="99"/>
    <w:semiHidden/>
    <w:rsid w:val="005F5AA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F5A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5A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5AA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5A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5AAD"/>
    <w:rPr>
      <w:b/>
      <w:bCs/>
      <w:sz w:val="20"/>
      <w:szCs w:val="20"/>
    </w:rPr>
  </w:style>
  <w:style w:type="paragraph" w:customStyle="1" w:styleId="Tabelstijl">
    <w:name w:val="Tabel_stijl"/>
    <w:basedOn w:val="Standaard"/>
    <w:link w:val="TabelstijlChar"/>
    <w:qFormat/>
    <w:rsid w:val="00E12B04"/>
    <w:pPr>
      <w:spacing w:after="0" w:line="240" w:lineRule="auto"/>
    </w:pPr>
    <w:rPr>
      <w:sz w:val="21"/>
    </w:rPr>
  </w:style>
  <w:style w:type="character" w:customStyle="1" w:styleId="TabelstijlChar">
    <w:name w:val="Tabel_stijl Char"/>
    <w:basedOn w:val="Standaardalinea-lettertype"/>
    <w:link w:val="Tabelstijl"/>
    <w:rsid w:val="00E12B04"/>
    <w:rPr>
      <w:sz w:val="21"/>
    </w:rPr>
  </w:style>
  <w:style w:type="table" w:styleId="Tabelraster">
    <w:name w:val="Table Grid"/>
    <w:basedOn w:val="Standaardtabel"/>
    <w:uiPriority w:val="39"/>
    <w:rsid w:val="00E12B0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hg.org/themas/publicaties/nhg-zorgmodule-leefstijl-roken-volledige-tekst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io.nl/nieuws/protocollen-en-document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2c025b-2e4a-4cb1-9f87-6e1205b0abda">
      <UserInfo>
        <DisplayName>Maud van Hoof</DisplayName>
        <AccountId>49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0" ma:contentTypeDescription="Een nieuw document maken." ma:contentTypeScope="" ma:versionID="b6bf6dd2c2ff96b268ad31e50f142043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1cd6e645467bd3606de16c812638bc88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CD4FF-C80A-4EAA-BA07-F386DEC31A43}">
  <ds:schemaRefs>
    <ds:schemaRef ds:uri="http://schemas.microsoft.com/office/2006/metadata/properties"/>
    <ds:schemaRef ds:uri="http://schemas.microsoft.com/office/infopath/2007/PartnerControls"/>
    <ds:schemaRef ds:uri="772c025b-2e4a-4cb1-9f87-6e1205b0abda"/>
  </ds:schemaRefs>
</ds:datastoreItem>
</file>

<file path=customXml/itemProps2.xml><?xml version="1.0" encoding="utf-8"?>
<ds:datastoreItem xmlns:ds="http://schemas.openxmlformats.org/officeDocument/2006/customXml" ds:itemID="{74EF2969-AF90-4AE2-8559-20B559F1D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78516-0CCF-4E81-97DF-A76237538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a677-84e9-4583-bcba-5b3c2b3b7be9"/>
    <ds:schemaRef ds:uri="772c025b-2e4a-4cb1-9f87-6e1205b0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van Hoof</dc:creator>
  <cp:keywords/>
  <dc:description/>
  <cp:lastModifiedBy>Maud van Hoof</cp:lastModifiedBy>
  <cp:revision>5</cp:revision>
  <dcterms:created xsi:type="dcterms:W3CDTF">2022-01-04T09:41:00Z</dcterms:created>
  <dcterms:modified xsi:type="dcterms:W3CDTF">2022-01-04T09:43:00Z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</Properties>
</file>