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78" w:rsidRDefault="00247278"/>
    <w:p w:rsidR="00656C31" w:rsidRDefault="00656C31">
      <w:r>
        <w:t xml:space="preserve">Aanpassingen </w:t>
      </w:r>
      <w:proofErr w:type="spellStart"/>
      <w:r>
        <w:t>Prescriptor</w:t>
      </w:r>
      <w:proofErr w:type="spellEnd"/>
      <w:r>
        <w:t xml:space="preserve"> </w:t>
      </w:r>
      <w:r w:rsidR="008B18CF">
        <w:t>Q2</w:t>
      </w:r>
      <w:r w:rsidR="00EB0051">
        <w:t xml:space="preserve"> 2019</w:t>
      </w:r>
    </w:p>
    <w:p w:rsidR="00656C31" w:rsidRPr="001E46DD" w:rsidRDefault="00656C31" w:rsidP="00656C31">
      <w:pPr>
        <w:rPr>
          <w:b/>
          <w:sz w:val="18"/>
          <w:szCs w:val="18"/>
          <w:u w:val="single"/>
        </w:rPr>
      </w:pPr>
      <w:r w:rsidRPr="001E46DD">
        <w:rPr>
          <w:b/>
          <w:sz w:val="18"/>
          <w:szCs w:val="18"/>
          <w:u w:val="single"/>
        </w:rPr>
        <w:t>Tabel 1: Wijzigingen Prescriptor</w:t>
      </w:r>
      <w:r>
        <w:rPr>
          <w:b/>
          <w:sz w:val="18"/>
          <w:szCs w:val="18"/>
          <w:u w:val="single"/>
        </w:rPr>
        <w:br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513"/>
        <w:gridCol w:w="4562"/>
        <w:gridCol w:w="1701"/>
      </w:tblGrid>
      <w:tr w:rsidR="00656C31" w:rsidTr="00721248">
        <w:tc>
          <w:tcPr>
            <w:tcW w:w="3513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 w:rsidRPr="005510C3">
              <w:rPr>
                <w:b/>
                <w:sz w:val="18"/>
                <w:szCs w:val="18"/>
              </w:rPr>
              <w:t>Welke vraag is binnengekomen</w:t>
            </w:r>
          </w:p>
        </w:tc>
        <w:tc>
          <w:tcPr>
            <w:tcW w:w="4562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Aanpassingen?  </w:t>
            </w:r>
            <w:r w:rsidRPr="005510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 w:rsidRPr="005510C3">
              <w:rPr>
                <w:b/>
                <w:sz w:val="18"/>
                <w:szCs w:val="18"/>
              </w:rPr>
              <w:t>Datum aanpassing</w:t>
            </w:r>
          </w:p>
        </w:tc>
      </w:tr>
      <w:tr w:rsidR="008B18CF" w:rsidTr="00721248">
        <w:tc>
          <w:tcPr>
            <w:tcW w:w="3513" w:type="dxa"/>
          </w:tcPr>
          <w:p w:rsidR="008B18CF" w:rsidRPr="005510C3" w:rsidRDefault="006E3482" w:rsidP="001511D9">
            <w:pPr>
              <w:rPr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</w:rPr>
              <w:t xml:space="preserve">Bij de diagnose "tranende ogen" F03.01, staat als voorkeur: </w:t>
            </w:r>
            <w:proofErr w:type="spellStart"/>
            <w:r>
              <w:rPr>
                <w:rFonts w:ascii="Calibri" w:eastAsia="Times New Roman" w:hAnsi="Calibri"/>
              </w:rPr>
              <w:t>vidisic</w:t>
            </w:r>
            <w:proofErr w:type="spellEnd"/>
            <w:r>
              <w:rPr>
                <w:rFonts w:ascii="Calibri" w:eastAsia="Times New Roman" w:hAnsi="Calibri"/>
              </w:rPr>
              <w:t xml:space="preserve"> druppels. Die zijn echter niet meer verkrijgbaar. Ik stel voor </w:t>
            </w:r>
            <w:r w:rsidR="001511D9">
              <w:rPr>
                <w:rFonts w:ascii="Calibri" w:eastAsia="Times New Roman" w:hAnsi="Calibri"/>
              </w:rPr>
              <w:t xml:space="preserve">om daar </w:t>
            </w:r>
            <w:proofErr w:type="spellStart"/>
            <w:r w:rsidR="001511D9">
              <w:rPr>
                <w:rFonts w:ascii="Calibri" w:eastAsia="Times New Roman" w:hAnsi="Calibri"/>
              </w:rPr>
              <w:t>duratears</w:t>
            </w:r>
            <w:proofErr w:type="spellEnd"/>
            <w:r w:rsidR="001511D9">
              <w:rPr>
                <w:rFonts w:ascii="Calibri" w:eastAsia="Times New Roman" w:hAnsi="Calibri"/>
              </w:rPr>
              <w:t xml:space="preserve"> van te maken. </w:t>
            </w:r>
          </w:p>
        </w:tc>
        <w:tc>
          <w:tcPr>
            <w:tcW w:w="4562" w:type="dxa"/>
          </w:tcPr>
          <w:p w:rsidR="008B18CF" w:rsidRDefault="006E3482" w:rsidP="007212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Bij F03 is </w:t>
            </w:r>
            <w:proofErr w:type="spellStart"/>
            <w:r>
              <w:rPr>
                <w:rFonts w:ascii="Calibri" w:hAnsi="Calibri"/>
              </w:rPr>
              <w:t>vidisic</w:t>
            </w:r>
            <w:proofErr w:type="spellEnd"/>
            <w:r>
              <w:rPr>
                <w:rFonts w:ascii="Calibri" w:hAnsi="Calibri"/>
              </w:rPr>
              <w:t xml:space="preserve"> niet als voorkeursmiddel aanwezig; alle aanwezige voorkeursmiddelen zijn leverbaar. </w:t>
            </w:r>
          </w:p>
          <w:p w:rsidR="006E3482" w:rsidRDefault="006E3482" w:rsidP="00721248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</w:rPr>
              <w:t>Let op: volg het juiste formularium: het Heuvelland formularium is het voorkeursformularium!</w:t>
            </w:r>
          </w:p>
        </w:tc>
        <w:tc>
          <w:tcPr>
            <w:tcW w:w="1701" w:type="dxa"/>
          </w:tcPr>
          <w:p w:rsidR="008B18CF" w:rsidRPr="005510C3" w:rsidRDefault="006E3482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 2019</w:t>
            </w:r>
          </w:p>
        </w:tc>
      </w:tr>
      <w:tr w:rsidR="006E3482" w:rsidTr="00721248">
        <w:tc>
          <w:tcPr>
            <w:tcW w:w="3513" w:type="dxa"/>
          </w:tcPr>
          <w:p w:rsidR="006E3482" w:rsidRPr="00DB4BD4" w:rsidRDefault="006E3482" w:rsidP="006E3482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 xml:space="preserve">Ik zag dat bij diagnose </w:t>
            </w:r>
            <w:proofErr w:type="spellStart"/>
            <w:r>
              <w:rPr>
                <w:rFonts w:ascii="Calibri" w:hAnsi="Calibri"/>
              </w:rPr>
              <w:t>erisypelas</w:t>
            </w:r>
            <w:proofErr w:type="spellEnd"/>
            <w:r>
              <w:rPr>
                <w:rFonts w:ascii="Calibri" w:hAnsi="Calibri"/>
              </w:rPr>
              <w:t xml:space="preserve"> de alternatieve behandeling  (eerste keus is flucloxacilline) een fout zit bij </w:t>
            </w:r>
            <w:proofErr w:type="spellStart"/>
            <w:r>
              <w:rPr>
                <w:rFonts w:ascii="Calibri" w:hAnsi="Calibri"/>
              </w:rPr>
              <w:t>fenoxymethylpeniciline</w:t>
            </w:r>
            <w:proofErr w:type="spellEnd"/>
            <w:r>
              <w:rPr>
                <w:rFonts w:ascii="Calibri" w:hAnsi="Calibri"/>
              </w:rPr>
              <w:t>: er staat een dosis van 1d2tabletten (van 250mg): maar moet zijn 3d250mg bij milde infecties tot 3d500mg bij ernstigere infecties. </w:t>
            </w:r>
          </w:p>
          <w:p w:rsidR="006E3482" w:rsidRDefault="006E3482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Zouden jullie deze willen nakijken?</w:t>
            </w:r>
          </w:p>
          <w:p w:rsidR="006E3482" w:rsidRDefault="006E3482" w:rsidP="00721248">
            <w:pPr>
              <w:rPr>
                <w:rFonts w:ascii="Calibri" w:eastAsia="Times New Roman" w:hAnsi="Calibri"/>
              </w:rPr>
            </w:pPr>
          </w:p>
        </w:tc>
        <w:tc>
          <w:tcPr>
            <w:tcW w:w="4562" w:type="dxa"/>
          </w:tcPr>
          <w:p w:rsidR="006E3482" w:rsidRDefault="006E3482" w:rsidP="006E3482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 xml:space="preserve">de dosering die hiernaast wordt genoemd, staat niet in het Heuvelland Formularium, maar in het NHG-formularium; dat kunnen we niet veranderen; in het Heuvelland Formularium staat </w:t>
            </w:r>
            <w:proofErr w:type="spellStart"/>
            <w:r>
              <w:rPr>
                <w:rFonts w:ascii="Calibri" w:hAnsi="Calibri"/>
              </w:rPr>
              <w:t>fenoxymethylpenicilline</w:t>
            </w:r>
            <w:proofErr w:type="spellEnd"/>
            <w:r>
              <w:rPr>
                <w:rFonts w:ascii="Calibri" w:hAnsi="Calibri"/>
              </w:rPr>
              <w:t xml:space="preserve"> alleen bij keelinfecties als voorkeursmiddel. </w:t>
            </w:r>
          </w:p>
          <w:p w:rsidR="006E3482" w:rsidRDefault="006E3482" w:rsidP="006E3482">
            <w:pPr>
              <w:rPr>
                <w:rFonts w:ascii="Calibri" w:hAnsi="Calibri"/>
              </w:rPr>
            </w:pPr>
          </w:p>
          <w:p w:rsidR="006E3482" w:rsidRDefault="006E3482" w:rsidP="006E348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E3482" w:rsidRPr="005510C3" w:rsidRDefault="006E3482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 2019</w:t>
            </w:r>
          </w:p>
        </w:tc>
      </w:tr>
      <w:tr w:rsidR="006E3482" w:rsidTr="00721248">
        <w:tc>
          <w:tcPr>
            <w:tcW w:w="3513" w:type="dxa"/>
          </w:tcPr>
          <w:p w:rsidR="006E3482" w:rsidRDefault="006E3482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Waarom bij cellulitis 7 dagen flucloxacilline </w:t>
            </w:r>
            <w:proofErr w:type="spellStart"/>
            <w:r>
              <w:rPr>
                <w:rFonts w:ascii="Calibri" w:hAnsi="Calibri"/>
              </w:rPr>
              <w:t>itt</w:t>
            </w:r>
            <w:proofErr w:type="spellEnd"/>
            <w:r>
              <w:rPr>
                <w:rFonts w:ascii="Calibri" w:hAnsi="Calibri"/>
              </w:rPr>
              <w:t xml:space="preserve"> NHG 10 dagen? Is er inmiddels </w:t>
            </w:r>
            <w:proofErr w:type="spellStart"/>
            <w:r>
              <w:rPr>
                <w:rFonts w:ascii="Calibri" w:hAnsi="Calibri"/>
              </w:rPr>
              <w:t>evidence</w:t>
            </w:r>
            <w:proofErr w:type="spellEnd"/>
            <w:r>
              <w:rPr>
                <w:rFonts w:ascii="Calibri" w:hAnsi="Calibri"/>
              </w:rPr>
              <w:t xml:space="preserve"> dat een kortere kuur ook effectief is (net als bij luchtweginfecties?)</w:t>
            </w:r>
          </w:p>
          <w:p w:rsidR="006E3482" w:rsidRDefault="006E3482" w:rsidP="006E3482">
            <w:pPr>
              <w:rPr>
                <w:rFonts w:ascii="Calibri" w:hAnsi="Calibri"/>
              </w:rPr>
            </w:pPr>
          </w:p>
        </w:tc>
        <w:tc>
          <w:tcPr>
            <w:tcW w:w="4562" w:type="dxa"/>
          </w:tcPr>
          <w:p w:rsidR="006E3482" w:rsidRDefault="006E3482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 het </w:t>
            </w:r>
            <w:proofErr w:type="spellStart"/>
            <w:r>
              <w:rPr>
                <w:rFonts w:ascii="Calibri" w:hAnsi="Calibri"/>
              </w:rPr>
              <w:t>Heuveland</w:t>
            </w:r>
            <w:proofErr w:type="spellEnd"/>
            <w:r>
              <w:rPr>
                <w:rFonts w:ascii="Calibri" w:hAnsi="Calibri"/>
              </w:rPr>
              <w:t xml:space="preserve"> Formularium staat als kuurlengte 10-14 dagen; mogelijk is ook hier het NHG-formularium per ongeluk geraadpleegd of via een andere indicatie gezocht? </w:t>
            </w:r>
          </w:p>
        </w:tc>
        <w:tc>
          <w:tcPr>
            <w:tcW w:w="1701" w:type="dxa"/>
          </w:tcPr>
          <w:p w:rsidR="006E3482" w:rsidRDefault="00B10F29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 2019</w:t>
            </w:r>
          </w:p>
        </w:tc>
      </w:tr>
      <w:tr w:rsidR="006E3482" w:rsidTr="00721248">
        <w:tc>
          <w:tcPr>
            <w:tcW w:w="3513" w:type="dxa"/>
          </w:tcPr>
          <w:p w:rsidR="006E3482" w:rsidRDefault="006E3482" w:rsidP="006E3482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 xml:space="preserve">Ik zag vandaag dat het </w:t>
            </w:r>
            <w:proofErr w:type="spellStart"/>
            <w:r>
              <w:rPr>
                <w:rFonts w:ascii="Calibri" w:hAnsi="Calibri"/>
              </w:rPr>
              <w:t>doxy</w:t>
            </w:r>
            <w:proofErr w:type="spellEnd"/>
            <w:r>
              <w:rPr>
                <w:rFonts w:ascii="Calibri" w:hAnsi="Calibri"/>
              </w:rPr>
              <w:t xml:space="preserve"> voorschrift bij erythema </w:t>
            </w:r>
            <w:proofErr w:type="spellStart"/>
            <w:r>
              <w:rPr>
                <w:rFonts w:ascii="Calibri" w:hAnsi="Calibri"/>
              </w:rPr>
              <w:t>migrans</w:t>
            </w:r>
            <w:proofErr w:type="spellEnd"/>
            <w:r>
              <w:rPr>
                <w:rFonts w:ascii="Calibri" w:hAnsi="Calibri"/>
              </w:rPr>
              <w:t xml:space="preserve"> niet (meer) overeenkomt met het farmacotherapeutisch kompas.</w:t>
            </w:r>
          </w:p>
          <w:p w:rsidR="006E3482" w:rsidRDefault="006E3482" w:rsidP="006E3482">
            <w:pPr>
              <w:rPr>
                <w:rFonts w:ascii="Calibri" w:hAnsi="Calibri"/>
              </w:rPr>
            </w:pPr>
          </w:p>
        </w:tc>
        <w:tc>
          <w:tcPr>
            <w:tcW w:w="4562" w:type="dxa"/>
          </w:tcPr>
          <w:p w:rsidR="006E3482" w:rsidRDefault="006E3482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Dit is aangepast </w:t>
            </w:r>
          </w:p>
        </w:tc>
        <w:tc>
          <w:tcPr>
            <w:tcW w:w="1701" w:type="dxa"/>
          </w:tcPr>
          <w:p w:rsidR="006E3482" w:rsidRDefault="00B10F29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 2019</w:t>
            </w:r>
          </w:p>
        </w:tc>
      </w:tr>
      <w:tr w:rsidR="004B500F" w:rsidTr="00721248">
        <w:tc>
          <w:tcPr>
            <w:tcW w:w="3513" w:type="dxa"/>
          </w:tcPr>
          <w:p w:rsidR="004B500F" w:rsidRDefault="004B500F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Zalven en </w:t>
            </w:r>
            <w:proofErr w:type="spellStart"/>
            <w:r>
              <w:rPr>
                <w:rFonts w:ascii="Calibri" w:hAnsi="Calibri"/>
              </w:rPr>
              <w:t>cremes</w:t>
            </w:r>
            <w:proofErr w:type="spellEnd"/>
            <w:r>
              <w:rPr>
                <w:rFonts w:ascii="Calibri" w:hAnsi="Calibri"/>
              </w:rPr>
              <w:t xml:space="preserve"> (dure opties in formularium) kan hier nog een keer kritisch naar gekeken worden</w:t>
            </w:r>
          </w:p>
        </w:tc>
        <w:tc>
          <w:tcPr>
            <w:tcW w:w="4562" w:type="dxa"/>
          </w:tcPr>
          <w:p w:rsidR="004B500F" w:rsidRDefault="004B500F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Zalven en </w:t>
            </w:r>
            <w:proofErr w:type="spellStart"/>
            <w:r>
              <w:rPr>
                <w:rFonts w:ascii="Calibri" w:hAnsi="Calibri"/>
              </w:rPr>
              <w:t>cremes</w:t>
            </w:r>
            <w:proofErr w:type="spellEnd"/>
            <w:r>
              <w:rPr>
                <w:rFonts w:ascii="Calibri" w:hAnsi="Calibri"/>
              </w:rPr>
              <w:t xml:space="preserve"> zijn herzien </w:t>
            </w:r>
          </w:p>
        </w:tc>
        <w:tc>
          <w:tcPr>
            <w:tcW w:w="1701" w:type="dxa"/>
          </w:tcPr>
          <w:p w:rsidR="004B500F" w:rsidRDefault="004B500F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Aug 2019 </w:t>
            </w:r>
          </w:p>
        </w:tc>
      </w:tr>
      <w:tr w:rsidR="001511D9" w:rsidTr="00721248">
        <w:tc>
          <w:tcPr>
            <w:tcW w:w="3513" w:type="dxa"/>
          </w:tcPr>
          <w:p w:rsidR="001511D9" w:rsidRDefault="001511D9" w:rsidP="001511D9">
            <w:pPr>
              <w:spacing w:after="240"/>
              <w:rPr>
                <w:rFonts w:eastAsiaTheme="minorHAnsi"/>
              </w:rPr>
            </w:pPr>
            <w:r w:rsidRPr="001511D9">
              <w:lastRenderedPageBreak/>
              <w:t xml:space="preserve">H73, </w:t>
            </w:r>
            <w:proofErr w:type="spellStart"/>
            <w:r w:rsidRPr="001511D9">
              <w:t>xylomethazoline</w:t>
            </w:r>
            <w:proofErr w:type="spellEnd"/>
            <w:r w:rsidRPr="001511D9">
              <w:t xml:space="preserve"> 0,1 % spray. Er staat 1 ml maar het moet 10ml zijn</w:t>
            </w:r>
            <w:r>
              <w:t>. </w:t>
            </w:r>
          </w:p>
          <w:p w:rsidR="001511D9" w:rsidRDefault="001511D9" w:rsidP="006E3482">
            <w:pPr>
              <w:rPr>
                <w:rFonts w:ascii="Calibri" w:hAnsi="Calibri"/>
              </w:rPr>
            </w:pPr>
          </w:p>
        </w:tc>
        <w:tc>
          <w:tcPr>
            <w:tcW w:w="4562" w:type="dxa"/>
          </w:tcPr>
          <w:p w:rsidR="001511D9" w:rsidRDefault="001511D9" w:rsidP="006E34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aangepast </w:t>
            </w:r>
          </w:p>
        </w:tc>
        <w:tc>
          <w:tcPr>
            <w:tcW w:w="1701" w:type="dxa"/>
          </w:tcPr>
          <w:p w:rsidR="001511D9" w:rsidRDefault="001511D9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Aug 2019 </w:t>
            </w:r>
          </w:p>
        </w:tc>
      </w:tr>
    </w:tbl>
    <w:p w:rsidR="00656C31" w:rsidRDefault="00656C31">
      <w:bookmarkStart w:id="0" w:name="_GoBack"/>
      <w:bookmarkEnd w:id="0"/>
    </w:p>
    <w:sectPr w:rsidR="0065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B23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5E75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99A"/>
    <w:multiLevelType w:val="hybridMultilevel"/>
    <w:tmpl w:val="AD4CC2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2C6"/>
    <w:multiLevelType w:val="hybridMultilevel"/>
    <w:tmpl w:val="B9CA1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F1497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15A62"/>
    <w:multiLevelType w:val="hybridMultilevel"/>
    <w:tmpl w:val="B9CA1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157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0EDE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432F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2781B"/>
    <w:multiLevelType w:val="hybridMultilevel"/>
    <w:tmpl w:val="3288F958"/>
    <w:lvl w:ilvl="0" w:tplc="2834C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3BA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1"/>
    <w:rsid w:val="000B0575"/>
    <w:rsid w:val="001511D9"/>
    <w:rsid w:val="001E0893"/>
    <w:rsid w:val="00247278"/>
    <w:rsid w:val="00317ECA"/>
    <w:rsid w:val="00370185"/>
    <w:rsid w:val="003A44F2"/>
    <w:rsid w:val="004B4698"/>
    <w:rsid w:val="004B500F"/>
    <w:rsid w:val="0051293F"/>
    <w:rsid w:val="00597574"/>
    <w:rsid w:val="00656C31"/>
    <w:rsid w:val="006E3482"/>
    <w:rsid w:val="008B18CF"/>
    <w:rsid w:val="008D15D0"/>
    <w:rsid w:val="00996584"/>
    <w:rsid w:val="00A2591D"/>
    <w:rsid w:val="00B10F29"/>
    <w:rsid w:val="00BC0C52"/>
    <w:rsid w:val="00C01DE7"/>
    <w:rsid w:val="00C30D81"/>
    <w:rsid w:val="00CF2168"/>
    <w:rsid w:val="00DB4BD4"/>
    <w:rsid w:val="00EB0051"/>
    <w:rsid w:val="00EC7FD7"/>
    <w:rsid w:val="00F1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5B9F"/>
  <w15:chartTrackingRefBased/>
  <w15:docId w15:val="{EE069A8C-6A51-4662-A310-2D5DA9D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6C31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56C3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6C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2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AEE8E041</Template>
  <TotalTime>28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Organisatienaam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Hazelzet</dc:creator>
  <cp:keywords/>
  <dc:description/>
  <cp:lastModifiedBy>j.hazelzet</cp:lastModifiedBy>
  <cp:revision>5</cp:revision>
  <dcterms:created xsi:type="dcterms:W3CDTF">2019-08-06T14:46:00Z</dcterms:created>
  <dcterms:modified xsi:type="dcterms:W3CDTF">2019-08-27T11:00:00Z</dcterms:modified>
</cp:coreProperties>
</file>