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34" w:rsidRDefault="00FB56BD" w:rsidP="00FB56BD">
      <w:pPr>
        <w:pStyle w:val="Kop1"/>
      </w:pPr>
      <w:r w:rsidRPr="00BF3688">
        <w:rPr>
          <w:noProof/>
          <w:lang w:eastAsia="nl-NL"/>
        </w:rPr>
        <w:drawing>
          <wp:anchor distT="0" distB="0" distL="114300" distR="114300" simplePos="0" relativeHeight="251661312" behindDoc="1" locked="0" layoutInCell="1" allowOverlap="1" wp14:anchorId="0EE7A770" wp14:editId="680F3C11">
            <wp:simplePos x="0" y="0"/>
            <wp:positionH relativeFrom="margin">
              <wp:posOffset>4815205</wp:posOffset>
            </wp:positionH>
            <wp:positionV relativeFrom="paragraph">
              <wp:posOffset>-499745</wp:posOffset>
            </wp:positionV>
            <wp:extent cx="1333500" cy="1333500"/>
            <wp:effectExtent l="0" t="0" r="0" b="0"/>
            <wp:wrapNone/>
            <wp:docPr id="2" name="Afbeelding 2"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6BD">
        <w:t xml:space="preserve">Stappenplan </w:t>
      </w:r>
      <w:proofErr w:type="spellStart"/>
      <w:r w:rsidRPr="00FB56BD">
        <w:t>Zorgpad</w:t>
      </w:r>
      <w:proofErr w:type="spellEnd"/>
      <w:r w:rsidRPr="00FB56BD">
        <w:t xml:space="preserve">  COPD </w:t>
      </w:r>
      <w:r w:rsidR="0064518C">
        <w:t>met longaanval</w:t>
      </w:r>
    </w:p>
    <w:p w:rsidR="00280CE1" w:rsidRDefault="00280CE1">
      <w:pPr>
        <w:rPr>
          <w:b/>
        </w:rPr>
      </w:pPr>
    </w:p>
    <w:p w:rsidR="00FB56BD" w:rsidRDefault="00527539">
      <w:pPr>
        <w:rPr>
          <w:b/>
        </w:rPr>
      </w:pPr>
      <w:r>
        <w:rPr>
          <w:noProof/>
          <w:lang w:eastAsia="nl-NL"/>
        </w:rPr>
        <mc:AlternateContent>
          <mc:Choice Requires="wps">
            <w:drawing>
              <wp:anchor distT="0" distB="0" distL="114300" distR="114300" simplePos="0" relativeHeight="251673600" behindDoc="0" locked="0" layoutInCell="1" allowOverlap="1" wp14:anchorId="02FFA1F3" wp14:editId="23F4A58B">
                <wp:simplePos x="0" y="0"/>
                <wp:positionH relativeFrom="margin">
                  <wp:posOffset>-680720</wp:posOffset>
                </wp:positionH>
                <wp:positionV relativeFrom="paragraph">
                  <wp:posOffset>254000</wp:posOffset>
                </wp:positionV>
                <wp:extent cx="6257925" cy="183832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6257925" cy="1838325"/>
                        </a:xfrm>
                        <a:prstGeom prst="rect">
                          <a:avLst/>
                        </a:prstGeom>
                        <a:solidFill>
                          <a:srgbClr val="E7E6E6">
                            <a:lumMod val="75000"/>
                          </a:srgbClr>
                        </a:solidFill>
                        <a:ln w="12700" cap="flat" cmpd="sng" algn="ctr">
                          <a:solidFill>
                            <a:srgbClr val="5B9BD5">
                              <a:shade val="50000"/>
                            </a:srgbClr>
                          </a:solidFill>
                          <a:prstDash val="solid"/>
                          <a:miter lim="800000"/>
                        </a:ln>
                        <a:effectLst/>
                      </wps:spPr>
                      <wps:txbx>
                        <w:txbxContent>
                          <w:p w:rsidR="00527539" w:rsidRDefault="00527539" w:rsidP="00731A76">
                            <w:pPr>
                              <w:jc w:val="both"/>
                              <w:rPr>
                                <w:rFonts w:ascii="Calibri" w:hAnsi="Calibri"/>
                                <w:color w:val="000000"/>
                              </w:rPr>
                            </w:pPr>
                            <w:r>
                              <w:rPr>
                                <w:b/>
                                <w:u w:val="single"/>
                              </w:rPr>
                              <w:t>Aanleiding:</w:t>
                            </w:r>
                            <w:r>
                              <w:rPr>
                                <w:b/>
                                <w:u w:val="single"/>
                              </w:rPr>
                              <w:br/>
                            </w:r>
                            <w:r>
                              <w:rPr>
                                <w:rFonts w:ascii="Calibri" w:hAnsi="Calibri"/>
                                <w:color w:val="000000"/>
                              </w:rPr>
                              <w:t>COPD-patiënten die een longaanval doorgemaakt hebben, worden vaak meerdere keren opgenomen in het ziekenhuis. We willen de zorgverlening zodanig verbeteren dat deze  patiënten niet meerdere malen een longaanval met ziekenhuisopname hoeven door te maken. Door een regionale, multidisciplinaire aanpak met de zorgverleners die een rol hebben in dit patiënten proces.</w:t>
                            </w:r>
                          </w:p>
                          <w:p w:rsidR="00594649" w:rsidRDefault="00527539" w:rsidP="00731A76">
                            <w:pPr>
                              <w:jc w:val="both"/>
                              <w:rPr>
                                <w:b/>
                                <w:u w:val="single"/>
                              </w:rPr>
                            </w:pPr>
                            <w:r>
                              <w:rPr>
                                <w:b/>
                                <w:u w:val="single"/>
                              </w:rPr>
                              <w:t xml:space="preserve">Doelstelling </w:t>
                            </w:r>
                            <w:proofErr w:type="spellStart"/>
                            <w:r>
                              <w:rPr>
                                <w:b/>
                                <w:u w:val="single"/>
                              </w:rPr>
                              <w:t>zorgpad</w:t>
                            </w:r>
                            <w:proofErr w:type="spellEnd"/>
                            <w:r>
                              <w:rPr>
                                <w:b/>
                                <w:u w:val="single"/>
                              </w:rPr>
                              <w:t xml:space="preserve"> COPD</w:t>
                            </w:r>
                          </w:p>
                          <w:p w:rsidR="00594649" w:rsidRDefault="00527539" w:rsidP="00731A76">
                            <w:pPr>
                              <w:jc w:val="both"/>
                              <w:rPr>
                                <w:b/>
                                <w:u w:val="single"/>
                              </w:rPr>
                            </w:pPr>
                            <w:r>
                              <w:t>Minder ziekenhuis opnamedagen voor COPD met minstens gelijke en bij voorkeur hogere kwaliteit van leven en patiënttevredenheid</w:t>
                            </w:r>
                          </w:p>
                          <w:p w:rsidR="00594649" w:rsidRDefault="00594649" w:rsidP="00594649">
                            <w:pPr>
                              <w:rPr>
                                <w:b/>
                                <w:u w:val="single"/>
                              </w:rPr>
                            </w:pPr>
                          </w:p>
                          <w:p w:rsidR="00594649" w:rsidRDefault="00594649" w:rsidP="00594649">
                            <w:pPr>
                              <w:rPr>
                                <w:b/>
                                <w:u w:val="single"/>
                              </w:rPr>
                            </w:pPr>
                          </w:p>
                          <w:p w:rsidR="00594649" w:rsidRDefault="00594649" w:rsidP="00594649">
                            <w:pPr>
                              <w:rPr>
                                <w:b/>
                                <w:u w:val="single"/>
                              </w:rPr>
                            </w:pPr>
                          </w:p>
                          <w:p w:rsidR="00594649" w:rsidRDefault="00594649" w:rsidP="00594649">
                            <w:pPr>
                              <w:rPr>
                                <w:b/>
                                <w:u w:val="single"/>
                              </w:rPr>
                            </w:pPr>
                          </w:p>
                          <w:p w:rsidR="00594649" w:rsidRDefault="00594649" w:rsidP="00594649">
                            <w:pPr>
                              <w:rPr>
                                <w:b/>
                                <w:u w:val="single"/>
                              </w:rPr>
                            </w:pPr>
                          </w:p>
                          <w:p w:rsidR="00594649" w:rsidRPr="00AD2843" w:rsidRDefault="00594649" w:rsidP="00594649">
                            <w:pPr>
                              <w:rPr>
                                <w:b/>
                                <w:u w:val="single"/>
                              </w:rPr>
                            </w:pPr>
                          </w:p>
                          <w:p w:rsidR="00594649" w:rsidRPr="00AD2843" w:rsidRDefault="00594649" w:rsidP="0059464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FA1F3" id="Rechthoek 1" o:spid="_x0000_s1026" style="position:absolute;margin-left:-53.6pt;margin-top:20pt;width:492.75pt;height:14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LmmgIAAEcFAAAOAAAAZHJzL2Uyb0RvYy54bWysVNtOGzEQfa/Uf7D8XjYJ5ELEBgUCVSUK&#10;qFDxPPF6s1Z9q+1kF76+Y3vDrZUqVX3ZnfGM53LmjE9OOyXJjjsvjC7p8GBACdfMVEJvSvr9/vLT&#10;jBIfQFcgjeYlfeSeni4+fjhp7ZyPTGNkxR3BINrPW1vSJgQ7LwrPGq7AHxjLNRpr4xQEVN2mqBy0&#10;GF3JYjQYTIrWuMo6w7j3eLrKRrpI8euas3BT154HIkuKtYX0dem7jt9icQLzjQPbCNaXAf9QhQKh&#10;MelzqBUEIFsnfgulBHPGmzocMKMKU9eC8dQDdjMcvOvmrgHLUy8IjrfPMPn/F5Zd724dERXOjhIN&#10;Ckf0jbMmNIb/IMMIT2v9HL3u7K3rNY9i7LWrnYp/7IJ0CdLHZ0h5FwjDw8loPD0ejSlhaBvODmeH&#10;qGCc4uW6dT585kaRKJTU4cwSlLC78iG77l1iNm+kqC6FlElxm/W5dGQHON+L6cXkYpLuyq36aqp8&#10;PB0PBmnQmNNn/5T/TSCpSYsFjqboShggE2sJAUVlERuvN5SA3CDFWXApw5vbfdicb3x2fLYaZ6cG&#10;Kt6fYhF/rSL2uQLf5CspRWaoEgHXRApV0lkMtI8kdUSBJ6L3aMV55QlFKXTrLo13sp/l2lSPOHJn&#10;8i54yy4Fpr0CH27BIfkRAFzocIOfWhpExfQSJY1xT386j/7ISbRS0uIyIWI/t+A4JfKLRrYeD4+O&#10;4vYl5Wg8HaHiXlvWry16q84NzhMZidUlMfoHuRdrZ9QD7v0yZkUTaIa582x65TzkJceXg/HlMrnh&#10;xlkIV/rOshg8IhcBv+8ewNmefQGJe232iwfzdyTMvvGmNsttMLVIDI1IZ1yRWVHBbU0c61+W+By8&#10;1pPXy/u3+AUAAP//AwBQSwMEFAAGAAgAAAAhAFXMcyfeAAAACwEAAA8AAABkcnMvZG93bnJldi54&#10;bWxMj8FOwzAQRO9I/IO1SFxQaycBmoY4FUKUewvi7MTbJGpsR7aThr9nOdHjap9m3pS7xQxsRh96&#10;ZyUkawEMbeN0b1sJX5/7VQ4sRGW1GpxFCT8YYFfd3pSq0O5iDzgfY8soxIZCSehiHAvOQ9OhUWHt&#10;RrT0OzlvVKTTt1x7daFwM/BUiGduVG+poVMjvnXYnI+TkeDO32moPyacs/eTOjz4uMdkK+X93fL6&#10;AiziEv9h+NMndajIqXaT1YENElaJ2KTESngUNIqIfJNnwGoJWbp9Al6V/HpD9QsAAP//AwBQSwEC&#10;LQAUAAYACAAAACEAtoM4kv4AAADhAQAAEwAAAAAAAAAAAAAAAAAAAAAAW0NvbnRlbnRfVHlwZXNd&#10;LnhtbFBLAQItABQABgAIAAAAIQA4/SH/1gAAAJQBAAALAAAAAAAAAAAAAAAAAC8BAABfcmVscy8u&#10;cmVsc1BLAQItABQABgAIAAAAIQAQp6LmmgIAAEcFAAAOAAAAAAAAAAAAAAAAAC4CAABkcnMvZTJv&#10;RG9jLnhtbFBLAQItABQABgAIAAAAIQBVzHMn3gAAAAsBAAAPAAAAAAAAAAAAAAAAAPQEAABkcnMv&#10;ZG93bnJldi54bWxQSwUGAAAAAAQABADzAAAA/wUAAAAA&#10;" fillcolor="#afabab" strokecolor="#41719c" strokeweight="1pt">
                <v:textbox>
                  <w:txbxContent>
                    <w:p w:rsidR="00527539" w:rsidRDefault="00527539" w:rsidP="00731A76">
                      <w:pPr>
                        <w:jc w:val="both"/>
                        <w:rPr>
                          <w:rFonts w:ascii="Calibri" w:hAnsi="Calibri"/>
                          <w:color w:val="000000"/>
                        </w:rPr>
                      </w:pPr>
                      <w:r>
                        <w:rPr>
                          <w:b/>
                          <w:u w:val="single"/>
                        </w:rPr>
                        <w:t>Aanleiding:</w:t>
                      </w:r>
                      <w:r>
                        <w:rPr>
                          <w:b/>
                          <w:u w:val="single"/>
                        </w:rPr>
                        <w:br/>
                      </w:r>
                      <w:r>
                        <w:rPr>
                          <w:rFonts w:ascii="Calibri" w:hAnsi="Calibri"/>
                          <w:color w:val="000000"/>
                        </w:rPr>
                        <w:t>COPD-patiënten die een longaanval doorgemaakt hebben, worden vaak meerdere keren opgenomen in het ziekenhuis. We willen de zorgverlening zodanig verbeteren dat deze  patiënten niet meerdere malen een longaanval met ziekenhuisopname hoeven door te maken. Door een regionale, multidisciplinaire aanpak met de zorgverleners die een rol hebben in dit patiënten proces.</w:t>
                      </w:r>
                    </w:p>
                    <w:p w:rsidR="00594649" w:rsidRDefault="00527539" w:rsidP="00731A76">
                      <w:pPr>
                        <w:jc w:val="both"/>
                        <w:rPr>
                          <w:b/>
                          <w:u w:val="single"/>
                        </w:rPr>
                      </w:pPr>
                      <w:r>
                        <w:rPr>
                          <w:b/>
                          <w:u w:val="single"/>
                        </w:rPr>
                        <w:t xml:space="preserve">Doelstelling </w:t>
                      </w:r>
                      <w:proofErr w:type="spellStart"/>
                      <w:r>
                        <w:rPr>
                          <w:b/>
                          <w:u w:val="single"/>
                        </w:rPr>
                        <w:t>zorgpad</w:t>
                      </w:r>
                      <w:proofErr w:type="spellEnd"/>
                      <w:r>
                        <w:rPr>
                          <w:b/>
                          <w:u w:val="single"/>
                        </w:rPr>
                        <w:t xml:space="preserve"> COPD</w:t>
                      </w:r>
                    </w:p>
                    <w:p w:rsidR="00594649" w:rsidRDefault="00527539" w:rsidP="00731A76">
                      <w:pPr>
                        <w:jc w:val="both"/>
                        <w:rPr>
                          <w:b/>
                          <w:u w:val="single"/>
                        </w:rPr>
                      </w:pPr>
                      <w:r>
                        <w:t>Minder ziekenhuis opnamedagen voor COPD met minstens gelijke en bij voorkeur hogere kwaliteit van leven en patiënttevredenheid</w:t>
                      </w:r>
                    </w:p>
                    <w:p w:rsidR="00594649" w:rsidRDefault="00594649" w:rsidP="00594649">
                      <w:pPr>
                        <w:rPr>
                          <w:b/>
                          <w:u w:val="single"/>
                        </w:rPr>
                      </w:pPr>
                    </w:p>
                    <w:p w:rsidR="00594649" w:rsidRDefault="00594649" w:rsidP="00594649">
                      <w:pPr>
                        <w:rPr>
                          <w:b/>
                          <w:u w:val="single"/>
                        </w:rPr>
                      </w:pPr>
                    </w:p>
                    <w:p w:rsidR="00594649" w:rsidRDefault="00594649" w:rsidP="00594649">
                      <w:pPr>
                        <w:rPr>
                          <w:b/>
                          <w:u w:val="single"/>
                        </w:rPr>
                      </w:pPr>
                    </w:p>
                    <w:p w:rsidR="00594649" w:rsidRDefault="00594649" w:rsidP="00594649">
                      <w:pPr>
                        <w:rPr>
                          <w:b/>
                          <w:u w:val="single"/>
                        </w:rPr>
                      </w:pPr>
                    </w:p>
                    <w:p w:rsidR="00594649" w:rsidRDefault="00594649" w:rsidP="00594649">
                      <w:pPr>
                        <w:rPr>
                          <w:b/>
                          <w:u w:val="single"/>
                        </w:rPr>
                      </w:pPr>
                    </w:p>
                    <w:p w:rsidR="00594649" w:rsidRPr="00AD2843" w:rsidRDefault="00594649" w:rsidP="00594649">
                      <w:pPr>
                        <w:rPr>
                          <w:b/>
                          <w:u w:val="single"/>
                        </w:rPr>
                      </w:pPr>
                    </w:p>
                    <w:p w:rsidR="00594649" w:rsidRPr="00AD2843" w:rsidRDefault="00594649" w:rsidP="00594649">
                      <w:pPr>
                        <w:jc w:val="center"/>
                        <w:rPr>
                          <w:sz w:val="20"/>
                          <w:szCs w:val="20"/>
                        </w:rPr>
                      </w:pPr>
                    </w:p>
                  </w:txbxContent>
                </v:textbox>
                <w10:wrap anchorx="margin"/>
              </v:rect>
            </w:pict>
          </mc:Fallback>
        </mc:AlternateContent>
      </w:r>
    </w:p>
    <w:p w:rsidR="00FB56BD" w:rsidRPr="00FB56BD" w:rsidRDefault="00FB56BD" w:rsidP="00FB56BD"/>
    <w:p w:rsidR="00FB56BD" w:rsidRPr="00FB56BD" w:rsidRDefault="00FB56BD" w:rsidP="00FB56BD"/>
    <w:p w:rsidR="00FB56BD" w:rsidRPr="00FB56BD" w:rsidRDefault="00FB56BD" w:rsidP="00FB56BD"/>
    <w:p w:rsidR="00FB56BD" w:rsidRPr="00FB56BD" w:rsidRDefault="00FB56BD" w:rsidP="00FB56BD"/>
    <w:p w:rsidR="00FB56BD" w:rsidRPr="00FB56BD" w:rsidRDefault="00FB56BD" w:rsidP="00FB56BD"/>
    <w:p w:rsidR="00FB56BD" w:rsidRPr="00FB56BD" w:rsidRDefault="00FB56BD" w:rsidP="00FB56BD"/>
    <w:p w:rsidR="00FB56BD" w:rsidRPr="00FB56BD" w:rsidRDefault="00527539" w:rsidP="00FB56BD">
      <w:r>
        <w:rPr>
          <w:noProof/>
          <w:lang w:eastAsia="nl-NL"/>
        </w:rPr>
        <mc:AlternateContent>
          <mc:Choice Requires="wps">
            <w:drawing>
              <wp:anchor distT="0" distB="0" distL="114300" distR="114300" simplePos="0" relativeHeight="251659264" behindDoc="0" locked="0" layoutInCell="1" allowOverlap="1" wp14:anchorId="62950193" wp14:editId="096A59E5">
                <wp:simplePos x="0" y="0"/>
                <wp:positionH relativeFrom="column">
                  <wp:posOffset>-690245</wp:posOffset>
                </wp:positionH>
                <wp:positionV relativeFrom="paragraph">
                  <wp:posOffset>236221</wp:posOffset>
                </wp:positionV>
                <wp:extent cx="6286500" cy="666750"/>
                <wp:effectExtent l="0" t="0" r="19050" b="19050"/>
                <wp:wrapNone/>
                <wp:docPr id="11" name="Rechthoek 11"/>
                <wp:cNvGraphicFramePr/>
                <a:graphic xmlns:a="http://schemas.openxmlformats.org/drawingml/2006/main">
                  <a:graphicData uri="http://schemas.microsoft.com/office/word/2010/wordprocessingShape">
                    <wps:wsp>
                      <wps:cNvSpPr/>
                      <wps:spPr>
                        <a:xfrm>
                          <a:off x="0" y="0"/>
                          <a:ext cx="62865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2774" w:rsidRDefault="00E42774" w:rsidP="00E42774">
                            <w:pPr>
                              <w:rPr>
                                <w:b/>
                                <w:u w:val="single"/>
                              </w:rPr>
                            </w:pPr>
                            <w:r w:rsidRPr="00AD2843">
                              <w:rPr>
                                <w:b/>
                                <w:u w:val="single"/>
                              </w:rPr>
                              <w:t xml:space="preserve">Wie stroomt </w:t>
                            </w:r>
                            <w:r>
                              <w:rPr>
                                <w:b/>
                                <w:u w:val="single"/>
                              </w:rPr>
                              <w:t xml:space="preserve">het </w:t>
                            </w:r>
                            <w:proofErr w:type="spellStart"/>
                            <w:r>
                              <w:rPr>
                                <w:b/>
                                <w:u w:val="single"/>
                              </w:rPr>
                              <w:t>zorgpad</w:t>
                            </w:r>
                            <w:proofErr w:type="spellEnd"/>
                            <w:r>
                              <w:rPr>
                                <w:b/>
                                <w:u w:val="single"/>
                              </w:rPr>
                              <w:t xml:space="preserve"> binnen?</w:t>
                            </w:r>
                          </w:p>
                          <w:p w:rsidR="00E42774" w:rsidRPr="00594649" w:rsidRDefault="00E42774" w:rsidP="00E42774">
                            <w:r>
                              <w:t xml:space="preserve">COPD patiënten die een longaanval hebben doorgemaakt en ontslagen zijn uit het ziekenhuis. </w:t>
                            </w:r>
                          </w:p>
                          <w:p w:rsidR="00E42774" w:rsidRDefault="00E42774" w:rsidP="00FB56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50193" id="Rechthoek 11" o:spid="_x0000_s1027" style="position:absolute;margin-left:-54.35pt;margin-top:18.6pt;width:49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hfQIAAE0FAAAOAAAAZHJzL2Uyb0RvYy54bWysVFFPGzEMfp+0/xDlfVxbQWEVV1SBmCYh&#10;QJSJ5zSXcKfl4sxJe9f9+jnJ9UCA9jDt5S6O7c/2ZzvnF31r2E6hb8CWfHo04UxZCVVjn0v+4/H6&#10;yxlnPghbCQNWlXyvPL9Yfv503rmFmkENplLICMT6RedKXofgFkXhZa1a4Y/AKUtKDdiKQCI+FxWK&#10;jtBbU8wmk3nRAVYOQSrv6fYqK/ky4WutZLjT2qvATMkpt5C+mL6b+C2W52LxjMLVjRzSEP+QRSsa&#10;S0FHqCsRBNti8w6qbSSCBx2OJLQFaN1IlWqgaqaTN9Wsa+FUqoXI8W6kyf8/WHm7u0fWVNS7KWdW&#10;tNSjByXrUIP6yeiOCOqcX5Dd2t3jIHk6xmp7jW38Ux2sT6TuR1JVH5iky/nsbH4yIe4l6ebz+elJ&#10;Yr148XbowzcFLYuHkiM1LXEpdjc+UEQyPZiQELPJ8dMp7I2KKRj7oDQVQhFnyTuNkLo0yHaCmi+k&#10;VDZMs6oWlcrXlBnlloOMHilkAozIujFmxB4A4ni+x84wg310VWkCR+fJ3xLLzqNHigw2jM5tYwE/&#10;AjBU1RA52x9IytRElkK/6XOTD/3cQLWnxiPkjfBOXjfE/o3w4V4grQA1jNY63NFHG+hKDsOJsxrw&#10;90f30Z4mk7ScdbRSJfe/tgIVZ+a7pZn9Oj0+jjuYhOOT0xkJ+Fqzea2x2/YSqHE0lpRdOkb7YA5H&#10;jdA+0favYlRSCSspdsllwINwGfKq0/sh1WqVzGjvnAg3du1kBI88x+l67J8EumEEAw3vLRzWTyze&#10;TGK2jZ4WVtsAukljGpnOvA4doJ1NozS8L/FReC0nq5dXcPkHAAD//wMAUEsDBBQABgAIAAAAIQBQ&#10;NiRy3gAAAAsBAAAPAAAAZHJzL2Rvd25yZXYueG1sTI/dToNAEIXvTXyHzZh41y5QIwRZGtPEGxMv&#10;WvsAUxhZ7P4Qdinw9o5Xejk5X875ptov1ogbjaH3TkG6TUCQa3zbu07B+fNtU4AIEV2LxjtSsFKA&#10;fX1/V2HZ+tkd6XaKneASF0pUoGMcSilDo8li2PqBHGdffrQY+Rw72Y44c7k1MkuSZ2mxd7ygcaCD&#10;puZ6miyPIB3XNJ8P1w+9vPdk1m+aVqUeH5bXFxCRlvgHw68+q0PNThc/uTYIo2CTJkXOrIJdnoFg&#10;oijSHYgLo09ZBrKu5P8f6h8AAAD//wMAUEsBAi0AFAAGAAgAAAAhALaDOJL+AAAA4QEAABMAAAAA&#10;AAAAAAAAAAAAAAAAAFtDb250ZW50X1R5cGVzXS54bWxQSwECLQAUAAYACAAAACEAOP0h/9YAAACU&#10;AQAACwAAAAAAAAAAAAAAAAAvAQAAX3JlbHMvLnJlbHNQSwECLQAUAAYACAAAACEA5nsfoX0CAABN&#10;BQAADgAAAAAAAAAAAAAAAAAuAgAAZHJzL2Uyb0RvYy54bWxQSwECLQAUAAYACAAAACEAUDYkct4A&#10;AAALAQAADwAAAAAAAAAAAAAAAADXBAAAZHJzL2Rvd25yZXYueG1sUEsFBgAAAAAEAAQA8wAAAOIF&#10;AAAAAA==&#10;" fillcolor="#5b9bd5 [3204]" strokecolor="#1f4d78 [1604]" strokeweight="1pt">
                <v:textbox>
                  <w:txbxContent>
                    <w:p w:rsidR="00E42774" w:rsidRDefault="00E42774" w:rsidP="00E42774">
                      <w:pPr>
                        <w:rPr>
                          <w:b/>
                          <w:u w:val="single"/>
                        </w:rPr>
                      </w:pPr>
                      <w:r w:rsidRPr="00AD2843">
                        <w:rPr>
                          <w:b/>
                          <w:u w:val="single"/>
                        </w:rPr>
                        <w:t xml:space="preserve">Wie stroomt </w:t>
                      </w:r>
                      <w:r>
                        <w:rPr>
                          <w:b/>
                          <w:u w:val="single"/>
                        </w:rPr>
                        <w:t xml:space="preserve">het </w:t>
                      </w:r>
                      <w:proofErr w:type="spellStart"/>
                      <w:r>
                        <w:rPr>
                          <w:b/>
                          <w:u w:val="single"/>
                        </w:rPr>
                        <w:t>zorgpad</w:t>
                      </w:r>
                      <w:proofErr w:type="spellEnd"/>
                      <w:r>
                        <w:rPr>
                          <w:b/>
                          <w:u w:val="single"/>
                        </w:rPr>
                        <w:t xml:space="preserve"> binnen?</w:t>
                      </w:r>
                    </w:p>
                    <w:p w:rsidR="00E42774" w:rsidRPr="00594649" w:rsidRDefault="00E42774" w:rsidP="00E42774">
                      <w:r>
                        <w:t xml:space="preserve">COPD patiënten die een longaanval hebben doorgemaakt en ontslagen zijn uit het ziekenhuis. </w:t>
                      </w:r>
                    </w:p>
                    <w:p w:rsidR="00E42774" w:rsidRDefault="00E42774" w:rsidP="00FB56BD"/>
                  </w:txbxContent>
                </v:textbox>
              </v:rect>
            </w:pict>
          </mc:Fallback>
        </mc:AlternateContent>
      </w:r>
    </w:p>
    <w:p w:rsidR="00FB56BD" w:rsidRDefault="00FB56BD" w:rsidP="00FB56BD"/>
    <w:p w:rsidR="00FB56BD" w:rsidRDefault="00FB56BD" w:rsidP="00FB56BD">
      <w:pPr>
        <w:jc w:val="right"/>
      </w:pPr>
    </w:p>
    <w:p w:rsidR="00FB56BD" w:rsidRDefault="00A77D6B" w:rsidP="00FB56BD">
      <w:pPr>
        <w:jc w:val="right"/>
      </w:pPr>
      <w:r>
        <w:rPr>
          <w:noProof/>
          <w:lang w:eastAsia="nl-NL"/>
        </w:rPr>
        <mc:AlternateContent>
          <mc:Choice Requires="wps">
            <w:drawing>
              <wp:anchor distT="0" distB="0" distL="114300" distR="114300" simplePos="0" relativeHeight="251663360" behindDoc="0" locked="0" layoutInCell="1" allowOverlap="1" wp14:anchorId="1C968C5F" wp14:editId="5693D3EE">
                <wp:simplePos x="0" y="0"/>
                <wp:positionH relativeFrom="margin">
                  <wp:posOffset>-652145</wp:posOffset>
                </wp:positionH>
                <wp:positionV relativeFrom="paragraph">
                  <wp:posOffset>150495</wp:posOffset>
                </wp:positionV>
                <wp:extent cx="5943600" cy="255270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5943600" cy="2552700"/>
                        </a:xfrm>
                        <a:prstGeom prst="rect">
                          <a:avLst/>
                        </a:prstGeom>
                        <a:solidFill>
                          <a:srgbClr val="E7E6E6">
                            <a:lumMod val="75000"/>
                          </a:srgbClr>
                        </a:solidFill>
                        <a:ln w="12700" cap="flat" cmpd="sng" algn="ctr">
                          <a:solidFill>
                            <a:srgbClr val="5B9BD5">
                              <a:shade val="50000"/>
                            </a:srgbClr>
                          </a:solidFill>
                          <a:prstDash val="solid"/>
                          <a:miter lim="800000"/>
                        </a:ln>
                        <a:effectLst/>
                      </wps:spPr>
                      <wps:txbx>
                        <w:txbxContent>
                          <w:p w:rsidR="00E42774" w:rsidRPr="00AD2843" w:rsidRDefault="00E42774" w:rsidP="00E42774">
                            <w:pPr>
                              <w:rPr>
                                <w:b/>
                                <w:u w:val="single"/>
                              </w:rPr>
                            </w:pPr>
                            <w:r w:rsidRPr="00AD2843">
                              <w:rPr>
                                <w:b/>
                                <w:u w:val="single"/>
                              </w:rPr>
                              <w:t>Praktische stappen</w:t>
                            </w:r>
                            <w:r w:rsidR="00731A76">
                              <w:rPr>
                                <w:b/>
                                <w:u w:val="single"/>
                              </w:rPr>
                              <w:t xml:space="preserve"> voor de assistente</w:t>
                            </w:r>
                          </w:p>
                          <w:p w:rsidR="00E42774" w:rsidRDefault="00E42774" w:rsidP="00E42774">
                            <w:pPr>
                              <w:pStyle w:val="Lijstalinea"/>
                              <w:numPr>
                                <w:ilvl w:val="0"/>
                                <w:numId w:val="7"/>
                              </w:numPr>
                            </w:pPr>
                            <w:r>
                              <w:t>Als duidelijk is wanneer de patiënt ontslagen wordt uit het ziekenhuis zal er telefonisch contact worden opgenomen met de assistente van de huisarts</w:t>
                            </w:r>
                            <w:r w:rsidR="0080184E">
                              <w:t>:</w:t>
                            </w:r>
                          </w:p>
                          <w:p w:rsidR="00E42774" w:rsidRDefault="00E42774" w:rsidP="0080184E">
                            <w:pPr>
                              <w:pStyle w:val="Lijstalinea"/>
                              <w:numPr>
                                <w:ilvl w:val="1"/>
                                <w:numId w:val="7"/>
                              </w:numPr>
                            </w:pPr>
                            <w:r>
                              <w:t xml:space="preserve">De assistente dient </w:t>
                            </w:r>
                            <w:r w:rsidR="0080184E">
                              <w:t xml:space="preserve">dan </w:t>
                            </w:r>
                            <w:r>
                              <w:t>een huisbezoek in te plannen</w:t>
                            </w:r>
                            <w:r w:rsidR="00AD6636">
                              <w:t xml:space="preserve"> </w:t>
                            </w:r>
                            <w:r w:rsidR="00AD6636" w:rsidRPr="00AD6636">
                              <w:rPr>
                                <w:u w:val="single"/>
                              </w:rPr>
                              <w:t>bij voorkeur</w:t>
                            </w:r>
                            <w:r>
                              <w:t xml:space="preserve"> binnen</w:t>
                            </w:r>
                            <w:r w:rsidR="00731A76">
                              <w:t xml:space="preserve"> 2 werkdagen na ontslag uit het </w:t>
                            </w:r>
                            <w:r>
                              <w:t>ziekenhuis</w:t>
                            </w:r>
                          </w:p>
                          <w:p w:rsidR="0080184E" w:rsidRDefault="00731A76" w:rsidP="0080184E">
                            <w:pPr>
                              <w:pStyle w:val="Lijstalinea"/>
                              <w:numPr>
                                <w:ilvl w:val="0"/>
                                <w:numId w:val="7"/>
                              </w:numPr>
                              <w:spacing w:after="160" w:line="259" w:lineRule="auto"/>
                            </w:pPr>
                            <w:r>
                              <w:t xml:space="preserve">Dag van visite: </w:t>
                            </w:r>
                            <w:r w:rsidR="0064518C">
                              <w:t xml:space="preserve">uitdraai maken van visitelijst </w:t>
                            </w:r>
                            <w:r>
                              <w:t>met actuele medicatie,  CCQ, chec</w:t>
                            </w:r>
                            <w:r w:rsidR="0064518C">
                              <w:t xml:space="preserve">klist (met naam en geb. datum) </w:t>
                            </w:r>
                            <w:r>
                              <w:t xml:space="preserve">en ontslagbericht </w:t>
                            </w:r>
                            <w:r w:rsidR="0064518C">
                              <w:t xml:space="preserve">(vanuit </w:t>
                            </w:r>
                            <w:proofErr w:type="spellStart"/>
                            <w:r w:rsidR="0064518C">
                              <w:t>mumc</w:t>
                            </w:r>
                            <w:proofErr w:type="spellEnd"/>
                            <w:r w:rsidR="0064518C">
                              <w:t xml:space="preserve">+) </w:t>
                            </w:r>
                            <w:r>
                              <w:t>meegeven aan huisarts</w:t>
                            </w:r>
                          </w:p>
                          <w:p w:rsidR="00731A76" w:rsidRDefault="0080184E" w:rsidP="00731A76">
                            <w:pPr>
                              <w:pStyle w:val="Lijstalinea"/>
                              <w:numPr>
                                <w:ilvl w:val="0"/>
                                <w:numId w:val="7"/>
                              </w:numPr>
                            </w:pPr>
                            <w:r>
                              <w:t>In het ontslag bericht vanuit het ziekenhuis staat de datum vermeld van de pol</w:t>
                            </w:r>
                            <w:r w:rsidR="0064518C">
                              <w:t>i afspraak van de patiënt (+/- 6</w:t>
                            </w:r>
                            <w:r>
                              <w:t xml:space="preserve"> weken na ontslag). Noteer een herinnering in de a</w:t>
                            </w:r>
                            <w:r w:rsidR="0064518C">
                              <w:t xml:space="preserve">genda van de huisarts zodat het </w:t>
                            </w:r>
                            <w:r w:rsidR="0064518C" w:rsidRPr="0064518C">
                              <w:rPr>
                                <w:u w:val="single"/>
                              </w:rPr>
                              <w:t>terugrapportageformulier</w:t>
                            </w:r>
                            <w:r w:rsidR="0064518C">
                              <w:t xml:space="preserve"> </w:t>
                            </w:r>
                            <w:r>
                              <w:t xml:space="preserve">kan worden opgesteld en verstuurd naar de longpoli. </w:t>
                            </w:r>
                          </w:p>
                          <w:p w:rsidR="00FB56BD" w:rsidRPr="0064518C" w:rsidRDefault="0080184E" w:rsidP="00FB56BD">
                            <w:pPr>
                              <w:pStyle w:val="Lijstalinea"/>
                              <w:numPr>
                                <w:ilvl w:val="0"/>
                                <w:numId w:val="7"/>
                              </w:numPr>
                              <w:spacing w:after="160" w:line="259" w:lineRule="auto"/>
                            </w:pPr>
                            <w:r>
                              <w:t>Dag voor poli bezoek van patiënt: Fax versturen naar poli long</w:t>
                            </w:r>
                            <w:r w:rsidR="000A5D7E">
                              <w:t xml:space="preserve">ziekte met actiepunten huisarts: </w:t>
                            </w:r>
                            <w:r w:rsidR="000A5D7E" w:rsidRPr="0064518C">
                              <w:rPr>
                                <w:b/>
                              </w:rPr>
                              <w:t>fax nummer: 0433875645</w:t>
                            </w:r>
                            <w:r w:rsidR="000A5D7E">
                              <w:t xml:space="preserve"> </w:t>
                            </w:r>
                          </w:p>
                          <w:p w:rsidR="00FB56BD" w:rsidRDefault="00FB56BD" w:rsidP="00FB56BD">
                            <w:pPr>
                              <w:rPr>
                                <w:b/>
                                <w:u w:val="single"/>
                              </w:rPr>
                            </w:pPr>
                          </w:p>
                          <w:p w:rsidR="00FB56BD" w:rsidRDefault="00FB56BD" w:rsidP="00FB56BD">
                            <w:pPr>
                              <w:rPr>
                                <w:b/>
                                <w:u w:val="single"/>
                              </w:rPr>
                            </w:pPr>
                          </w:p>
                          <w:p w:rsidR="00FB56BD" w:rsidRDefault="00FB56BD" w:rsidP="00FB56BD">
                            <w:pPr>
                              <w:rPr>
                                <w:b/>
                                <w:u w:val="single"/>
                              </w:rPr>
                            </w:pPr>
                          </w:p>
                          <w:p w:rsidR="00FB56BD" w:rsidRDefault="00FB56BD" w:rsidP="00FB56BD">
                            <w:pPr>
                              <w:rPr>
                                <w:b/>
                                <w:u w:val="single"/>
                              </w:rPr>
                            </w:pPr>
                          </w:p>
                          <w:p w:rsidR="00FB56BD" w:rsidRDefault="00FB56BD" w:rsidP="00FB56BD">
                            <w:pPr>
                              <w:rPr>
                                <w:b/>
                                <w:u w:val="single"/>
                              </w:rPr>
                            </w:pPr>
                          </w:p>
                          <w:p w:rsidR="00FB56BD" w:rsidRPr="00AD2843" w:rsidRDefault="00FB56BD" w:rsidP="00FB56BD">
                            <w:pPr>
                              <w:rPr>
                                <w:b/>
                                <w:u w:val="single"/>
                              </w:rPr>
                            </w:pPr>
                          </w:p>
                          <w:p w:rsidR="00FB56BD" w:rsidRPr="00AD2843" w:rsidRDefault="00FB56BD" w:rsidP="00FB56B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68C5F" id="Rechthoek 12" o:spid="_x0000_s1028" style="position:absolute;left:0;text-align:left;margin-left:-51.35pt;margin-top:11.85pt;width:468pt;height:2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gbmQIAAEkFAAAOAAAAZHJzL2Uyb0RvYy54bWysVEtv2zAMvg/YfxB0X51kcdIGdYq0aYcB&#10;XVusHXpmZDkWptckJU7360dJTvrYdhl2sUmR4uPjR52e7ZQkW+68MLqiw6MBJVwzUwu9rui3h6sP&#10;x5T4ALoGaTSv6BP39Gz+/t1pZ2d8ZFoja+4IBtF+1tmKtiHYWVF41nIF/shYrtHYGKcgoOrWRe2g&#10;w+hKFqPBYFJ0xtXWGca9x9NlNtJ5it80nIXbpvE8EFlRrC2kr0vfVfwW81OYrR3YVrC+DPiHKhQI&#10;jUkPoZYQgGyc+C2UEswZb5pwxIwqTNMIxlMP2M1w8Kab+xYsT70gON4eYPL/Lyy72d45Imqc3YgS&#10;DQpn9JWzNrSGfyd4hgB11s/Q797euV7zKMZud41T8Y99kF0C9ekAKt8FwvCwPBl/nAwQe4a2UVmO&#10;pqhgnOL5unU+fOJGkShU1OHUEpiwvfYhu+5dYjZvpKivhJRJcevVhXRkCzjhy+nl5HKS7sqN+mLq&#10;fDwtB4ecPvun/K8CSU26iEIsjzBALjYSAorKIjperykBuUaSs+BShle3+7A5X3l+cr4ss1MLNe9P&#10;sYh953+tIva5BN/mKylF5qgSARdFClXR4xhoH0nqiAJPVO/RivPKE4pS2K12acCHWa5M/YRDdyZv&#10;g7fsSmDaa/DhDhzSHwHAlQ63+GmkQVRML1HSGvfzT+fRH1mJVko6XCdE7McGHKdEftbI15PheBz3&#10;LynjcjpCxb20rF5a9EZdGJznEB8Py5IY/YPci40z6hE3fxGzogk0w9x5Nr1yEfKa49vB+GKR3HDn&#10;LIRrfW9ZDB6Ri4A/7B7B2Z59AYl7Y/arB7M3JMy+8aY2i00wjUgMjUhnXJFZUcF9TRzr35b4ILzU&#10;k9fzCzj/BQAA//8DAFBLAwQUAAYACAAAACEAz80hAd4AAAALAQAADwAAAGRycy9kb3ducmV2Lnht&#10;bEyPwU7DMAyG70i8Q2QkLmhLmwAbpemEEOO+gTinjddWa5wqSbvy9oQTnCzLn35/f7lb7MBm9KF3&#10;pCBfZ8CQGmd6ahV8fuxXW2AhajJ6cIQKvjHArrq+KnVh3IUOOB9jy1IIhUIr6GIcC85D06HVYe1G&#10;pHQ7OW91TKtvufH6ksLtwEWWPXKre0ofOj3ia4fN+ThZBe78JUL9PuEs3076cOfjHvMnpW5vlpdn&#10;YBGX+AfDr35Shyo51W4iE9igYJVnYpNYBUKmmYitlBJYreBePGyAVyX/36H6AQAA//8DAFBLAQIt&#10;ABQABgAIAAAAIQC2gziS/gAAAOEBAAATAAAAAAAAAAAAAAAAAAAAAABbQ29udGVudF9UeXBlc10u&#10;eG1sUEsBAi0AFAAGAAgAAAAhADj9If/WAAAAlAEAAAsAAAAAAAAAAAAAAAAALwEAAF9yZWxzLy5y&#10;ZWxzUEsBAi0AFAAGAAgAAAAhAJbeaBuZAgAASQUAAA4AAAAAAAAAAAAAAAAALgIAAGRycy9lMm9E&#10;b2MueG1sUEsBAi0AFAAGAAgAAAAhAM/NIQHeAAAACwEAAA8AAAAAAAAAAAAAAAAA8wQAAGRycy9k&#10;b3ducmV2LnhtbFBLBQYAAAAABAAEAPMAAAD+BQAAAAA=&#10;" fillcolor="#afabab" strokecolor="#41719c" strokeweight="1pt">
                <v:textbox>
                  <w:txbxContent>
                    <w:p w:rsidR="00E42774" w:rsidRPr="00AD2843" w:rsidRDefault="00E42774" w:rsidP="00E42774">
                      <w:pPr>
                        <w:rPr>
                          <w:b/>
                          <w:u w:val="single"/>
                        </w:rPr>
                      </w:pPr>
                      <w:r w:rsidRPr="00AD2843">
                        <w:rPr>
                          <w:b/>
                          <w:u w:val="single"/>
                        </w:rPr>
                        <w:t>Praktische stappen</w:t>
                      </w:r>
                      <w:r w:rsidR="00731A76">
                        <w:rPr>
                          <w:b/>
                          <w:u w:val="single"/>
                        </w:rPr>
                        <w:t xml:space="preserve"> voor de assistente</w:t>
                      </w:r>
                    </w:p>
                    <w:p w:rsidR="00E42774" w:rsidRDefault="00E42774" w:rsidP="00E42774">
                      <w:pPr>
                        <w:pStyle w:val="Lijstalinea"/>
                        <w:numPr>
                          <w:ilvl w:val="0"/>
                          <w:numId w:val="7"/>
                        </w:numPr>
                      </w:pPr>
                      <w:r>
                        <w:t>Als duidelijk is wanneer de patiënt ontslagen wordt uit het ziekenhuis zal er telefonisch contact worden opgenomen met de assistente van de huisarts</w:t>
                      </w:r>
                      <w:r w:rsidR="0080184E">
                        <w:t>:</w:t>
                      </w:r>
                    </w:p>
                    <w:p w:rsidR="00E42774" w:rsidRDefault="00E42774" w:rsidP="0080184E">
                      <w:pPr>
                        <w:pStyle w:val="Lijstalinea"/>
                        <w:numPr>
                          <w:ilvl w:val="1"/>
                          <w:numId w:val="7"/>
                        </w:numPr>
                      </w:pPr>
                      <w:r>
                        <w:t xml:space="preserve">De assistente dient </w:t>
                      </w:r>
                      <w:r w:rsidR="0080184E">
                        <w:t xml:space="preserve">dan </w:t>
                      </w:r>
                      <w:r>
                        <w:t>een huisbezoek in te plannen</w:t>
                      </w:r>
                      <w:r w:rsidR="00AD6636">
                        <w:t xml:space="preserve"> </w:t>
                      </w:r>
                      <w:r w:rsidR="00AD6636" w:rsidRPr="00AD6636">
                        <w:rPr>
                          <w:u w:val="single"/>
                        </w:rPr>
                        <w:t>bij voorkeur</w:t>
                      </w:r>
                      <w:r>
                        <w:t xml:space="preserve"> binnen</w:t>
                      </w:r>
                      <w:r w:rsidR="00731A76">
                        <w:t xml:space="preserve"> 2 werkdagen na ontslag uit het </w:t>
                      </w:r>
                      <w:r>
                        <w:t>ziekenhuis</w:t>
                      </w:r>
                    </w:p>
                    <w:p w:rsidR="0080184E" w:rsidRDefault="00731A76" w:rsidP="0080184E">
                      <w:pPr>
                        <w:pStyle w:val="Lijstalinea"/>
                        <w:numPr>
                          <w:ilvl w:val="0"/>
                          <w:numId w:val="7"/>
                        </w:numPr>
                        <w:spacing w:after="160" w:line="259" w:lineRule="auto"/>
                      </w:pPr>
                      <w:r>
                        <w:t xml:space="preserve">Dag van visite: </w:t>
                      </w:r>
                      <w:r w:rsidR="0064518C">
                        <w:t xml:space="preserve">uitdraai maken van visitelijst </w:t>
                      </w:r>
                      <w:r>
                        <w:t>met actuele medicatie,  CCQ, chec</w:t>
                      </w:r>
                      <w:r w:rsidR="0064518C">
                        <w:t xml:space="preserve">klist (met naam en geb. datum) </w:t>
                      </w:r>
                      <w:r>
                        <w:t xml:space="preserve">en ontslagbericht </w:t>
                      </w:r>
                      <w:r w:rsidR="0064518C">
                        <w:t xml:space="preserve">(vanuit </w:t>
                      </w:r>
                      <w:proofErr w:type="spellStart"/>
                      <w:r w:rsidR="0064518C">
                        <w:t>mumc</w:t>
                      </w:r>
                      <w:proofErr w:type="spellEnd"/>
                      <w:r w:rsidR="0064518C">
                        <w:t xml:space="preserve">+) </w:t>
                      </w:r>
                      <w:r>
                        <w:t>meegeven aan huisarts</w:t>
                      </w:r>
                    </w:p>
                    <w:p w:rsidR="00731A76" w:rsidRDefault="0080184E" w:rsidP="00731A76">
                      <w:pPr>
                        <w:pStyle w:val="Lijstalinea"/>
                        <w:numPr>
                          <w:ilvl w:val="0"/>
                          <w:numId w:val="7"/>
                        </w:numPr>
                      </w:pPr>
                      <w:r>
                        <w:t>In het ontslag bericht vanuit het ziekenhuis staat de datum vermeld van de pol</w:t>
                      </w:r>
                      <w:r w:rsidR="0064518C">
                        <w:t>i afspraak van de patiënt (+/- 6</w:t>
                      </w:r>
                      <w:r>
                        <w:t xml:space="preserve"> weken na ontslag). Noteer een herinnering in de a</w:t>
                      </w:r>
                      <w:r w:rsidR="0064518C">
                        <w:t xml:space="preserve">genda van de huisarts zodat het </w:t>
                      </w:r>
                      <w:r w:rsidR="0064518C" w:rsidRPr="0064518C">
                        <w:rPr>
                          <w:u w:val="single"/>
                        </w:rPr>
                        <w:t>terugrapportageformulier</w:t>
                      </w:r>
                      <w:r w:rsidR="0064518C">
                        <w:t xml:space="preserve"> </w:t>
                      </w:r>
                      <w:r>
                        <w:t xml:space="preserve">kan worden opgesteld en verstuurd naar de longpoli. </w:t>
                      </w:r>
                    </w:p>
                    <w:p w:rsidR="00FB56BD" w:rsidRPr="0064518C" w:rsidRDefault="0080184E" w:rsidP="00FB56BD">
                      <w:pPr>
                        <w:pStyle w:val="Lijstalinea"/>
                        <w:numPr>
                          <w:ilvl w:val="0"/>
                          <w:numId w:val="7"/>
                        </w:numPr>
                        <w:spacing w:after="160" w:line="259" w:lineRule="auto"/>
                      </w:pPr>
                      <w:r>
                        <w:t>Dag voor poli bezoek van patiënt: Fax versturen naar poli long</w:t>
                      </w:r>
                      <w:r w:rsidR="000A5D7E">
                        <w:t xml:space="preserve">ziekte met actiepunten huisarts: </w:t>
                      </w:r>
                      <w:r w:rsidR="000A5D7E" w:rsidRPr="0064518C">
                        <w:rPr>
                          <w:b/>
                        </w:rPr>
                        <w:t>fax nummer: 0433875645</w:t>
                      </w:r>
                      <w:r w:rsidR="000A5D7E">
                        <w:t xml:space="preserve"> </w:t>
                      </w:r>
                    </w:p>
                    <w:p w:rsidR="00FB56BD" w:rsidRDefault="00FB56BD" w:rsidP="00FB56BD">
                      <w:pPr>
                        <w:rPr>
                          <w:b/>
                          <w:u w:val="single"/>
                        </w:rPr>
                      </w:pPr>
                    </w:p>
                    <w:p w:rsidR="00FB56BD" w:rsidRDefault="00FB56BD" w:rsidP="00FB56BD">
                      <w:pPr>
                        <w:rPr>
                          <w:b/>
                          <w:u w:val="single"/>
                        </w:rPr>
                      </w:pPr>
                    </w:p>
                    <w:p w:rsidR="00FB56BD" w:rsidRDefault="00FB56BD" w:rsidP="00FB56BD">
                      <w:pPr>
                        <w:rPr>
                          <w:b/>
                          <w:u w:val="single"/>
                        </w:rPr>
                      </w:pPr>
                    </w:p>
                    <w:p w:rsidR="00FB56BD" w:rsidRDefault="00FB56BD" w:rsidP="00FB56BD">
                      <w:pPr>
                        <w:rPr>
                          <w:b/>
                          <w:u w:val="single"/>
                        </w:rPr>
                      </w:pPr>
                    </w:p>
                    <w:p w:rsidR="00FB56BD" w:rsidRDefault="00FB56BD" w:rsidP="00FB56BD">
                      <w:pPr>
                        <w:rPr>
                          <w:b/>
                          <w:u w:val="single"/>
                        </w:rPr>
                      </w:pPr>
                    </w:p>
                    <w:p w:rsidR="00FB56BD" w:rsidRPr="00AD2843" w:rsidRDefault="00FB56BD" w:rsidP="00FB56BD">
                      <w:pPr>
                        <w:rPr>
                          <w:b/>
                          <w:u w:val="single"/>
                        </w:rPr>
                      </w:pPr>
                    </w:p>
                    <w:p w:rsidR="00FB56BD" w:rsidRPr="00AD2843" w:rsidRDefault="00FB56BD" w:rsidP="00FB56BD">
                      <w:pPr>
                        <w:jc w:val="center"/>
                        <w:rPr>
                          <w:sz w:val="20"/>
                          <w:szCs w:val="20"/>
                        </w:rPr>
                      </w:pPr>
                    </w:p>
                  </w:txbxContent>
                </v:textbox>
                <w10:wrap anchorx="margin"/>
              </v:rect>
            </w:pict>
          </mc:Fallback>
        </mc:AlternateContent>
      </w:r>
    </w:p>
    <w:p w:rsidR="00FB56BD" w:rsidRDefault="00FB56BD" w:rsidP="00FB56BD">
      <w:pPr>
        <w:jc w:val="right"/>
      </w:pPr>
    </w:p>
    <w:p w:rsidR="00FB56BD" w:rsidRPr="00FB56BD" w:rsidRDefault="00FB56BD" w:rsidP="00FB56BD"/>
    <w:p w:rsidR="00FB56BD" w:rsidRPr="00FB56BD" w:rsidRDefault="00FB56BD" w:rsidP="00FB56BD"/>
    <w:p w:rsidR="00FB56BD" w:rsidRPr="00FB56BD" w:rsidRDefault="00FB56BD" w:rsidP="00FB56BD"/>
    <w:p w:rsidR="00FB56BD" w:rsidRPr="00FB56BD" w:rsidRDefault="00FB56BD" w:rsidP="00FB56BD"/>
    <w:p w:rsidR="00FB56BD" w:rsidRPr="00FB56BD" w:rsidRDefault="00FB56BD" w:rsidP="00FB56BD"/>
    <w:p w:rsidR="00FB56BD" w:rsidRPr="00FB56BD" w:rsidRDefault="00FB56BD" w:rsidP="00FB56BD"/>
    <w:p w:rsidR="00FB56BD" w:rsidRPr="00FB56BD" w:rsidRDefault="00FB56BD" w:rsidP="00FB56BD"/>
    <w:p w:rsidR="00FB56BD" w:rsidRPr="00FB56BD" w:rsidRDefault="00574C95" w:rsidP="00FB56BD">
      <w:r>
        <w:rPr>
          <w:noProof/>
          <w:lang w:eastAsia="nl-NL"/>
        </w:rPr>
        <mc:AlternateContent>
          <mc:Choice Requires="wps">
            <w:drawing>
              <wp:anchor distT="0" distB="0" distL="114300" distR="114300" simplePos="0" relativeHeight="251665408" behindDoc="0" locked="0" layoutInCell="1" allowOverlap="1" wp14:anchorId="1C806D6D" wp14:editId="05F2BC4D">
                <wp:simplePos x="0" y="0"/>
                <wp:positionH relativeFrom="column">
                  <wp:posOffset>-661670</wp:posOffset>
                </wp:positionH>
                <wp:positionV relativeFrom="paragraph">
                  <wp:posOffset>247015</wp:posOffset>
                </wp:positionV>
                <wp:extent cx="6124575" cy="1914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6124575" cy="1914525"/>
                        </a:xfrm>
                        <a:prstGeom prst="rect">
                          <a:avLst/>
                        </a:prstGeom>
                        <a:solidFill>
                          <a:srgbClr val="5B9BD5"/>
                        </a:solidFill>
                        <a:ln w="12700" cap="flat" cmpd="sng" algn="ctr">
                          <a:solidFill>
                            <a:srgbClr val="5B9BD5">
                              <a:shade val="50000"/>
                            </a:srgbClr>
                          </a:solidFill>
                          <a:prstDash val="solid"/>
                          <a:miter lim="800000"/>
                        </a:ln>
                        <a:effectLst/>
                      </wps:spPr>
                      <wps:txbx>
                        <w:txbxContent>
                          <w:p w:rsidR="00FB56BD" w:rsidRDefault="0080184E" w:rsidP="0080184E">
                            <w:pPr>
                              <w:rPr>
                                <w:b/>
                                <w:color w:val="FFFFFF" w:themeColor="background1"/>
                                <w:u w:val="single"/>
                              </w:rPr>
                            </w:pPr>
                            <w:r>
                              <w:rPr>
                                <w:b/>
                                <w:color w:val="FFFFFF" w:themeColor="background1"/>
                                <w:u w:val="single"/>
                              </w:rPr>
                              <w:t xml:space="preserve">Praktische stappen voor de huisarts </w:t>
                            </w:r>
                          </w:p>
                          <w:p w:rsidR="0080184E" w:rsidRDefault="0080184E" w:rsidP="0080184E">
                            <w:pPr>
                              <w:pStyle w:val="Lijstalinea"/>
                              <w:numPr>
                                <w:ilvl w:val="0"/>
                                <w:numId w:val="10"/>
                              </w:numPr>
                              <w:rPr>
                                <w:color w:val="FFFFFF" w:themeColor="background1"/>
                              </w:rPr>
                            </w:pPr>
                            <w:r>
                              <w:rPr>
                                <w:color w:val="FFFFFF" w:themeColor="background1"/>
                              </w:rPr>
                              <w:t xml:space="preserve">Visite </w:t>
                            </w:r>
                            <w:r w:rsidR="00AD6636">
                              <w:rPr>
                                <w:color w:val="FFFFFF" w:themeColor="background1"/>
                              </w:rPr>
                              <w:t xml:space="preserve">bij voorkeur binnen </w:t>
                            </w:r>
                            <w:r>
                              <w:rPr>
                                <w:color w:val="FFFFFF" w:themeColor="background1"/>
                              </w:rPr>
                              <w:t xml:space="preserve">2 </w:t>
                            </w:r>
                            <w:r w:rsidR="00AD6636">
                              <w:rPr>
                                <w:color w:val="FFFFFF" w:themeColor="background1"/>
                              </w:rPr>
                              <w:t>werk</w:t>
                            </w:r>
                            <w:bookmarkStart w:id="0" w:name="_GoBack"/>
                            <w:bookmarkEnd w:id="0"/>
                            <w:r>
                              <w:rPr>
                                <w:color w:val="FFFFFF" w:themeColor="background1"/>
                              </w:rPr>
                              <w:t xml:space="preserve">dagen na ontslag. CCQ afnemen of CCQ bij </w:t>
                            </w:r>
                            <w:r w:rsidR="0064518C">
                              <w:rPr>
                                <w:color w:val="FFFFFF" w:themeColor="background1"/>
                              </w:rPr>
                              <w:t>patiënt</w:t>
                            </w:r>
                            <w:r>
                              <w:rPr>
                                <w:color w:val="FFFFFF" w:themeColor="background1"/>
                              </w:rPr>
                              <w:t xml:space="preserve"> achter laten en instrueren om deze z.s.m. af te (laten) geven in de praktijk</w:t>
                            </w:r>
                          </w:p>
                          <w:p w:rsidR="0080184E" w:rsidRDefault="0080184E" w:rsidP="0080184E">
                            <w:pPr>
                              <w:pStyle w:val="Lijstalinea"/>
                              <w:numPr>
                                <w:ilvl w:val="0"/>
                                <w:numId w:val="10"/>
                              </w:numPr>
                              <w:rPr>
                                <w:color w:val="FFFFFF" w:themeColor="background1"/>
                              </w:rPr>
                            </w:pPr>
                            <w:r>
                              <w:rPr>
                                <w:color w:val="FFFFFF" w:themeColor="background1"/>
                              </w:rPr>
                              <w:t xml:space="preserve">Checklist vanuit het ziekenhuis doorlopen, overige zaken nalopen vanuit checklist </w:t>
                            </w:r>
                            <w:proofErr w:type="spellStart"/>
                            <w:r>
                              <w:rPr>
                                <w:color w:val="FFFFFF" w:themeColor="background1"/>
                              </w:rPr>
                              <w:t>eerstelijn</w:t>
                            </w:r>
                            <w:proofErr w:type="spellEnd"/>
                            <w:r>
                              <w:rPr>
                                <w:color w:val="FFFFFF" w:themeColor="background1"/>
                              </w:rPr>
                              <w:t xml:space="preserve"> (en noteren). Overleg POH over niet acute zaken. </w:t>
                            </w:r>
                          </w:p>
                          <w:p w:rsidR="0080184E" w:rsidRDefault="0080184E" w:rsidP="0080184E">
                            <w:pPr>
                              <w:pStyle w:val="Lijstalinea"/>
                              <w:numPr>
                                <w:ilvl w:val="0"/>
                                <w:numId w:val="10"/>
                              </w:numPr>
                              <w:rPr>
                                <w:color w:val="FFFFFF" w:themeColor="background1"/>
                              </w:rPr>
                            </w:pPr>
                            <w:r>
                              <w:rPr>
                                <w:color w:val="FFFFFF" w:themeColor="background1"/>
                              </w:rPr>
                              <w:t>Zo nodig aanpassingen doen in IZP van de patiënt (en bespreken doelen met patiënt)</w:t>
                            </w:r>
                          </w:p>
                          <w:p w:rsidR="0080184E" w:rsidRPr="0080184E" w:rsidRDefault="00B97459" w:rsidP="0080184E">
                            <w:pPr>
                              <w:pStyle w:val="Lijstalinea"/>
                              <w:numPr>
                                <w:ilvl w:val="0"/>
                                <w:numId w:val="10"/>
                              </w:numPr>
                              <w:rPr>
                                <w:color w:val="FFFFFF" w:themeColor="background1"/>
                              </w:rPr>
                            </w:pPr>
                            <w:r>
                              <w:rPr>
                                <w:color w:val="FFFFFF" w:themeColor="background1"/>
                              </w:rPr>
                              <w:t>Bericht opstellen voor terugkoppeling naar longpoli (en laten faxen door assistente)</w:t>
                            </w:r>
                            <w:r w:rsidR="005036A5">
                              <w:rPr>
                                <w:color w:val="FFFFFF" w:themeColor="background1"/>
                              </w:rPr>
                              <w:t>: bericht richten</w:t>
                            </w:r>
                            <w:r w:rsidR="00574C95">
                              <w:rPr>
                                <w:color w:val="FFFFFF" w:themeColor="background1"/>
                              </w:rPr>
                              <w:t xml:space="preserve"> aan controle</w:t>
                            </w:r>
                            <w:r w:rsidR="005036A5">
                              <w:rPr>
                                <w:color w:val="FFFFFF" w:themeColor="background1"/>
                              </w:rPr>
                              <w:t xml:space="preserve"> </w:t>
                            </w:r>
                            <w:r w:rsidR="00574C95">
                              <w:rPr>
                                <w:color w:val="FFFFFF" w:themeColor="background1"/>
                              </w:rPr>
                              <w:t>arts (te vinden in ontslagbericht)en aangeven</w:t>
                            </w:r>
                            <w:r w:rsidR="005036A5">
                              <w:rPr>
                                <w:color w:val="FFFFFF" w:themeColor="background1"/>
                              </w:rPr>
                              <w:t xml:space="preserve"> dat het om patiënt gaat na longaanval.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06D6D" id="Rechthoek 13" o:spid="_x0000_s1029" style="position:absolute;margin-left:-52.1pt;margin-top:19.45pt;width:482.25pt;height:1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7jvhgIAACcFAAAOAAAAZHJzL2Uyb0RvYy54bWysVEtv2zAMvg/YfxB0X51kSR9GnSJN0GFA&#10;0RZrh54ZWYqF6TVJid39+lKykz7W0zAfZFKkSPH7SJ1fdFqRHfdBWlPR8dGIEm6YraXZVPTnw9WX&#10;U0pCBFODsoZX9IkHejH//Om8dSWf2MaqmnuCQUwoW1fRJkZXFkVgDdcQjqzjBo3Ceg0RVb8pag8t&#10;RteqmIxGx0Vrfe28ZTwE3F31RjrP8YXgLN4KEXgkqqJ4t5hXn9d1Wov5OZQbD66RbLgG/MMtNEiD&#10;SQ+hVhCBbL38K5SWzNtgRTxiVhdWCMl4rgGrGY/eVXPfgOO5FgQnuANM4f+FZTe7O09kjdx9pcSA&#10;Ro5+cNbExvJfBPcQoNaFEv3u3Z0ftIBiqrYTXqc/1kG6DOrTAVTeRcJw83g8mc5OZpQwtI3PxtPZ&#10;ZJaiFi/HnQ/xG7eaJKGiHlnLYMLuOsTede+SsgWrZH0llcqK36yXypMdIMOzy7PL1T76GzdlSIvp&#10;Jycj7AIG2GlCQURRO6w9mA0loDbYwiz6nPvN6fBBkpy8gZoPqUf4DXUN7rnGN3FSFSsITX8km9IR&#10;KLWMOAZK6oqepkD7SMokK8+NPGCR2OjxT1Ls1l2m78DU2tZPSKm3fa8Hx64kpr2GEO/AY3MjADiw&#10;8RYXoSyiYgeJksb6Px/tJ3/sObRS0uKwIGK/t+A5Jeq7wW5EVqdpurKCbE9Q8a8t69cWs9VLi2yN&#10;8WlwLIvJP6q9KLzVjzjXi5QVTWAY5u65GZRl7IcYXwbGF4vshhPlIF6be8dS8IRcAvyhewTvht6K&#10;2JY3dj9YUL5rsd43nTR2sY1WyNx/CekeV+Q0KTiNmd3h5Ujj/lrPXi/v2/wZAAD//wMAUEsDBBQA&#10;BgAIAAAAIQD0+Hid5AAAAAsBAAAPAAAAZHJzL2Rvd25yZXYueG1sTI/BTsMwDIbvSLxDZCQuaEu2&#10;lamUphNDgCYuaIMduGWN11YkTtWkW7enXzjB0fan39+fLwZr2AE73ziSMBkLYEil0w1VEr4+X0cp&#10;MB8UaWUcoYQTelgU11e5yrQ70hoPm1CxGEI+UxLqENqMc1/WaJUfuxYp3vausyrEsau47tQxhlvD&#10;p0LMuVUNxQ+1avG5xvJn01sJy/XH6nTfnfvlav/+vX0z2/PLnZHy9mZ4egQWcAh/MPzqR3UootPO&#10;9aQ9MxJGE5FMIythlj4Ai0Q6FzNgu7hIRAK8yPn/DsUFAAD//wMAUEsBAi0AFAAGAAgAAAAhALaD&#10;OJL+AAAA4QEAABMAAAAAAAAAAAAAAAAAAAAAAFtDb250ZW50X1R5cGVzXS54bWxQSwECLQAUAAYA&#10;CAAAACEAOP0h/9YAAACUAQAACwAAAAAAAAAAAAAAAAAvAQAAX3JlbHMvLnJlbHNQSwECLQAUAAYA&#10;CAAAACEA+Qu474YCAAAnBQAADgAAAAAAAAAAAAAAAAAuAgAAZHJzL2Uyb0RvYy54bWxQSwECLQAU&#10;AAYACAAAACEA9Ph4neQAAAALAQAADwAAAAAAAAAAAAAAAADgBAAAZHJzL2Rvd25yZXYueG1sUEsF&#10;BgAAAAAEAAQA8wAAAPEFAAAAAA==&#10;" fillcolor="#5b9bd5" strokecolor="#41719c" strokeweight="1pt">
                <v:textbox>
                  <w:txbxContent>
                    <w:p w:rsidR="00FB56BD" w:rsidRDefault="0080184E" w:rsidP="0080184E">
                      <w:pPr>
                        <w:rPr>
                          <w:b/>
                          <w:color w:val="FFFFFF" w:themeColor="background1"/>
                          <w:u w:val="single"/>
                        </w:rPr>
                      </w:pPr>
                      <w:r>
                        <w:rPr>
                          <w:b/>
                          <w:color w:val="FFFFFF" w:themeColor="background1"/>
                          <w:u w:val="single"/>
                        </w:rPr>
                        <w:t xml:space="preserve">Praktische stappen voor de huisarts </w:t>
                      </w:r>
                    </w:p>
                    <w:p w:rsidR="0080184E" w:rsidRDefault="0080184E" w:rsidP="0080184E">
                      <w:pPr>
                        <w:pStyle w:val="Lijstalinea"/>
                        <w:numPr>
                          <w:ilvl w:val="0"/>
                          <w:numId w:val="10"/>
                        </w:numPr>
                        <w:rPr>
                          <w:color w:val="FFFFFF" w:themeColor="background1"/>
                        </w:rPr>
                      </w:pPr>
                      <w:r>
                        <w:rPr>
                          <w:color w:val="FFFFFF" w:themeColor="background1"/>
                        </w:rPr>
                        <w:t xml:space="preserve">Visite </w:t>
                      </w:r>
                      <w:r w:rsidR="00AD6636">
                        <w:rPr>
                          <w:color w:val="FFFFFF" w:themeColor="background1"/>
                        </w:rPr>
                        <w:t xml:space="preserve">bij voorkeur binnen </w:t>
                      </w:r>
                      <w:r>
                        <w:rPr>
                          <w:color w:val="FFFFFF" w:themeColor="background1"/>
                        </w:rPr>
                        <w:t xml:space="preserve">2 </w:t>
                      </w:r>
                      <w:r w:rsidR="00AD6636">
                        <w:rPr>
                          <w:color w:val="FFFFFF" w:themeColor="background1"/>
                        </w:rPr>
                        <w:t>werk</w:t>
                      </w:r>
                      <w:bookmarkStart w:id="1" w:name="_GoBack"/>
                      <w:bookmarkEnd w:id="1"/>
                      <w:r>
                        <w:rPr>
                          <w:color w:val="FFFFFF" w:themeColor="background1"/>
                        </w:rPr>
                        <w:t xml:space="preserve">dagen na ontslag. CCQ afnemen of CCQ bij </w:t>
                      </w:r>
                      <w:r w:rsidR="0064518C">
                        <w:rPr>
                          <w:color w:val="FFFFFF" w:themeColor="background1"/>
                        </w:rPr>
                        <w:t>patiënt</w:t>
                      </w:r>
                      <w:r>
                        <w:rPr>
                          <w:color w:val="FFFFFF" w:themeColor="background1"/>
                        </w:rPr>
                        <w:t xml:space="preserve"> achter laten en instrueren om deze z.s.m. af te (laten) geven in de praktijk</w:t>
                      </w:r>
                    </w:p>
                    <w:p w:rsidR="0080184E" w:rsidRDefault="0080184E" w:rsidP="0080184E">
                      <w:pPr>
                        <w:pStyle w:val="Lijstalinea"/>
                        <w:numPr>
                          <w:ilvl w:val="0"/>
                          <w:numId w:val="10"/>
                        </w:numPr>
                        <w:rPr>
                          <w:color w:val="FFFFFF" w:themeColor="background1"/>
                        </w:rPr>
                      </w:pPr>
                      <w:r>
                        <w:rPr>
                          <w:color w:val="FFFFFF" w:themeColor="background1"/>
                        </w:rPr>
                        <w:t xml:space="preserve">Checklist vanuit het ziekenhuis doorlopen, overige zaken nalopen vanuit checklist </w:t>
                      </w:r>
                      <w:proofErr w:type="spellStart"/>
                      <w:r>
                        <w:rPr>
                          <w:color w:val="FFFFFF" w:themeColor="background1"/>
                        </w:rPr>
                        <w:t>eerstelijn</w:t>
                      </w:r>
                      <w:proofErr w:type="spellEnd"/>
                      <w:r>
                        <w:rPr>
                          <w:color w:val="FFFFFF" w:themeColor="background1"/>
                        </w:rPr>
                        <w:t xml:space="preserve"> (en noteren). Overleg POH over niet acute zaken. </w:t>
                      </w:r>
                    </w:p>
                    <w:p w:rsidR="0080184E" w:rsidRDefault="0080184E" w:rsidP="0080184E">
                      <w:pPr>
                        <w:pStyle w:val="Lijstalinea"/>
                        <w:numPr>
                          <w:ilvl w:val="0"/>
                          <w:numId w:val="10"/>
                        </w:numPr>
                        <w:rPr>
                          <w:color w:val="FFFFFF" w:themeColor="background1"/>
                        </w:rPr>
                      </w:pPr>
                      <w:r>
                        <w:rPr>
                          <w:color w:val="FFFFFF" w:themeColor="background1"/>
                        </w:rPr>
                        <w:t>Zo nodig aanpassingen doen in IZP van de patiënt (en bespreken doelen met patiënt)</w:t>
                      </w:r>
                    </w:p>
                    <w:p w:rsidR="0080184E" w:rsidRPr="0080184E" w:rsidRDefault="00B97459" w:rsidP="0080184E">
                      <w:pPr>
                        <w:pStyle w:val="Lijstalinea"/>
                        <w:numPr>
                          <w:ilvl w:val="0"/>
                          <w:numId w:val="10"/>
                        </w:numPr>
                        <w:rPr>
                          <w:color w:val="FFFFFF" w:themeColor="background1"/>
                        </w:rPr>
                      </w:pPr>
                      <w:r>
                        <w:rPr>
                          <w:color w:val="FFFFFF" w:themeColor="background1"/>
                        </w:rPr>
                        <w:t>Bericht opstellen voor terugkoppeling naar longpoli (en laten faxen door assistente)</w:t>
                      </w:r>
                      <w:r w:rsidR="005036A5">
                        <w:rPr>
                          <w:color w:val="FFFFFF" w:themeColor="background1"/>
                        </w:rPr>
                        <w:t>: bericht richten</w:t>
                      </w:r>
                      <w:r w:rsidR="00574C95">
                        <w:rPr>
                          <w:color w:val="FFFFFF" w:themeColor="background1"/>
                        </w:rPr>
                        <w:t xml:space="preserve"> aan controle</w:t>
                      </w:r>
                      <w:r w:rsidR="005036A5">
                        <w:rPr>
                          <w:color w:val="FFFFFF" w:themeColor="background1"/>
                        </w:rPr>
                        <w:t xml:space="preserve"> </w:t>
                      </w:r>
                      <w:r w:rsidR="00574C95">
                        <w:rPr>
                          <w:color w:val="FFFFFF" w:themeColor="background1"/>
                        </w:rPr>
                        <w:t>arts (te vinden in ontslagbericht)en aangeven</w:t>
                      </w:r>
                      <w:r w:rsidR="005036A5">
                        <w:rPr>
                          <w:color w:val="FFFFFF" w:themeColor="background1"/>
                        </w:rPr>
                        <w:t xml:space="preserve"> dat het om patiënt gaat na longaanval. </w:t>
                      </w:r>
                    </w:p>
                  </w:txbxContent>
                </v:textbox>
              </v:rect>
            </w:pict>
          </mc:Fallback>
        </mc:AlternateContent>
      </w:r>
    </w:p>
    <w:p w:rsidR="00FB56BD" w:rsidRPr="00FB56BD" w:rsidRDefault="00FB56BD" w:rsidP="00FB56BD"/>
    <w:p w:rsidR="00FB56BD" w:rsidRDefault="00FB56BD" w:rsidP="00FB56BD"/>
    <w:p w:rsidR="00FB56BD" w:rsidRDefault="00FB56BD" w:rsidP="00FB56BD">
      <w:pPr>
        <w:jc w:val="right"/>
      </w:pPr>
    </w:p>
    <w:p w:rsidR="00FB56BD" w:rsidRDefault="00FB56BD" w:rsidP="00FB56BD">
      <w:pPr>
        <w:tabs>
          <w:tab w:val="left" w:pos="7710"/>
        </w:tabs>
      </w:pPr>
      <w:r>
        <w:tab/>
      </w:r>
    </w:p>
    <w:p w:rsidR="00FB56BD" w:rsidRDefault="00FB56BD" w:rsidP="00FB56BD">
      <w:pPr>
        <w:jc w:val="right"/>
      </w:pPr>
    </w:p>
    <w:p w:rsidR="00FB56BD" w:rsidRPr="00FB56BD" w:rsidRDefault="00FB56BD" w:rsidP="00FB56BD"/>
    <w:p w:rsidR="00FB56BD" w:rsidRPr="00FB56BD" w:rsidRDefault="0064518C" w:rsidP="00FB56BD">
      <w:r>
        <w:rPr>
          <w:noProof/>
          <w:lang w:eastAsia="nl-NL"/>
        </w:rPr>
        <mc:AlternateContent>
          <mc:Choice Requires="wps">
            <w:drawing>
              <wp:anchor distT="0" distB="0" distL="114300" distR="114300" simplePos="0" relativeHeight="251667456" behindDoc="0" locked="0" layoutInCell="1" allowOverlap="1" wp14:anchorId="323FE5DA" wp14:editId="5861ABD8">
                <wp:simplePos x="0" y="0"/>
                <wp:positionH relativeFrom="margin">
                  <wp:posOffset>-642620</wp:posOffset>
                </wp:positionH>
                <wp:positionV relativeFrom="paragraph">
                  <wp:posOffset>219075</wp:posOffset>
                </wp:positionV>
                <wp:extent cx="5000625" cy="1581150"/>
                <wp:effectExtent l="0" t="0" r="28575" b="19050"/>
                <wp:wrapNone/>
                <wp:docPr id="14" name="Rechthoek 14"/>
                <wp:cNvGraphicFramePr/>
                <a:graphic xmlns:a="http://schemas.openxmlformats.org/drawingml/2006/main">
                  <a:graphicData uri="http://schemas.microsoft.com/office/word/2010/wordprocessingShape">
                    <wps:wsp>
                      <wps:cNvSpPr/>
                      <wps:spPr>
                        <a:xfrm>
                          <a:off x="0" y="0"/>
                          <a:ext cx="5000625" cy="158115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B56BD" w:rsidRPr="00B97459" w:rsidRDefault="00B97459" w:rsidP="00FB56BD">
                            <w:pPr>
                              <w:rPr>
                                <w:b/>
                                <w:color w:val="000000" w:themeColor="text1"/>
                                <w:u w:val="single"/>
                              </w:rPr>
                            </w:pPr>
                            <w:r w:rsidRPr="00B97459">
                              <w:rPr>
                                <w:b/>
                                <w:color w:val="000000" w:themeColor="text1"/>
                                <w:u w:val="single"/>
                              </w:rPr>
                              <w:t>Praktische stappen voor POH</w:t>
                            </w:r>
                          </w:p>
                          <w:p w:rsidR="00B97459" w:rsidRPr="00B97459" w:rsidRDefault="00B97459" w:rsidP="00B97459">
                            <w:pPr>
                              <w:pStyle w:val="Lijstalinea"/>
                              <w:numPr>
                                <w:ilvl w:val="0"/>
                                <w:numId w:val="12"/>
                              </w:numPr>
                              <w:rPr>
                                <w:color w:val="000000" w:themeColor="text1"/>
                              </w:rPr>
                            </w:pPr>
                            <w:r>
                              <w:rPr>
                                <w:color w:val="000000" w:themeColor="text1"/>
                              </w:rPr>
                              <w:t>Overleg met huisarts;</w:t>
                            </w:r>
                            <w:r w:rsidRPr="00B97459">
                              <w:rPr>
                                <w:color w:val="000000" w:themeColor="text1"/>
                              </w:rPr>
                              <w:t xml:space="preserve"> afspraken maken welke interventies op te pakken. </w:t>
                            </w:r>
                          </w:p>
                          <w:p w:rsidR="00B97459" w:rsidRPr="00B97459" w:rsidRDefault="00B97459" w:rsidP="00B97459">
                            <w:pPr>
                              <w:pStyle w:val="Lijstalinea"/>
                              <w:numPr>
                                <w:ilvl w:val="0"/>
                                <w:numId w:val="12"/>
                              </w:numPr>
                              <w:rPr>
                                <w:color w:val="000000" w:themeColor="text1"/>
                              </w:rPr>
                            </w:pPr>
                            <w:r>
                              <w:rPr>
                                <w:color w:val="000000" w:themeColor="text1"/>
                              </w:rPr>
                              <w:t>Huisbezoek in plannen (huisarts geeft aan op welk termijn)</w:t>
                            </w:r>
                          </w:p>
                          <w:p w:rsidR="00B97459" w:rsidRPr="00B97459" w:rsidRDefault="00B97459" w:rsidP="00B97459">
                            <w:pPr>
                              <w:pStyle w:val="Lijstalinea"/>
                              <w:numPr>
                                <w:ilvl w:val="0"/>
                                <w:numId w:val="12"/>
                              </w:numPr>
                              <w:rPr>
                                <w:color w:val="000000" w:themeColor="text1"/>
                              </w:rPr>
                            </w:pPr>
                            <w:r w:rsidRPr="00B97459">
                              <w:rPr>
                                <w:color w:val="000000" w:themeColor="text1"/>
                              </w:rPr>
                              <w:t>Na</w:t>
                            </w:r>
                            <w:r>
                              <w:rPr>
                                <w:color w:val="000000" w:themeColor="text1"/>
                              </w:rPr>
                              <w:t xml:space="preserve"> </w:t>
                            </w:r>
                            <w:r w:rsidR="0064518C">
                              <w:rPr>
                                <w:color w:val="000000" w:themeColor="text1"/>
                              </w:rPr>
                              <w:t>+/- 6</w:t>
                            </w:r>
                            <w:r>
                              <w:rPr>
                                <w:color w:val="000000" w:themeColor="text1"/>
                              </w:rPr>
                              <w:t xml:space="preserve"> weken is er een controle op de longpoli, hier wordt besloten of de patiënt in de eerste- of </w:t>
                            </w:r>
                            <w:proofErr w:type="spellStart"/>
                            <w:r>
                              <w:rPr>
                                <w:color w:val="000000" w:themeColor="text1"/>
                              </w:rPr>
                              <w:t>tweedelijn</w:t>
                            </w:r>
                            <w:proofErr w:type="spellEnd"/>
                            <w:r>
                              <w:rPr>
                                <w:color w:val="000000" w:themeColor="text1"/>
                              </w:rPr>
                              <w:t xml:space="preserve"> verder wordt behandeld. Wanneer de patiënt wordt doorverwezen naar de </w:t>
                            </w:r>
                            <w:proofErr w:type="spellStart"/>
                            <w:r>
                              <w:rPr>
                                <w:color w:val="000000" w:themeColor="text1"/>
                              </w:rPr>
                              <w:t>eerstelijn</w:t>
                            </w:r>
                            <w:proofErr w:type="spellEnd"/>
                            <w:r>
                              <w:rPr>
                                <w:color w:val="000000" w:themeColor="text1"/>
                              </w:rPr>
                              <w:t>: na</w:t>
                            </w:r>
                            <w:r w:rsidRPr="00B97459">
                              <w:rPr>
                                <w:color w:val="000000" w:themeColor="text1"/>
                              </w:rPr>
                              <w:t xml:space="preserve"> 6 weken pat</w:t>
                            </w:r>
                            <w:r w:rsidR="0064518C">
                              <w:rPr>
                                <w:color w:val="000000" w:themeColor="text1"/>
                              </w:rPr>
                              <w:t>iënt</w:t>
                            </w:r>
                            <w:r w:rsidRPr="00B97459">
                              <w:rPr>
                                <w:color w:val="000000" w:themeColor="text1"/>
                              </w:rPr>
                              <w:t xml:space="preserve"> uitnodigen op spreekuur </w:t>
                            </w:r>
                            <w:r>
                              <w:rPr>
                                <w:color w:val="000000" w:themeColor="text1"/>
                              </w:rPr>
                              <w:t>en in MediX</w:t>
                            </w:r>
                            <w:r w:rsidRPr="00B97459">
                              <w:rPr>
                                <w:color w:val="000000" w:themeColor="text1"/>
                              </w:rPr>
                              <w:t xml:space="preserve"> zetten </w:t>
                            </w:r>
                            <w:r>
                              <w:rPr>
                                <w:color w:val="000000" w:themeColor="text1"/>
                              </w:rPr>
                              <w:t>(</w:t>
                            </w:r>
                            <w:r w:rsidRPr="00B97459">
                              <w:rPr>
                                <w:color w:val="000000" w:themeColor="text1"/>
                              </w:rPr>
                              <w:t>zo nodig spirometrie</w:t>
                            </w:r>
                            <w:r>
                              <w:rPr>
                                <w:color w:val="000000" w:themeColor="text1"/>
                              </w:rPr>
                              <w:t>)</w:t>
                            </w:r>
                            <w:r w:rsidRPr="00B97459">
                              <w:rPr>
                                <w:color w:val="000000" w:themeColor="text1"/>
                              </w:rPr>
                              <w:t>.</w:t>
                            </w:r>
                          </w:p>
                          <w:p w:rsidR="00B97459" w:rsidRPr="00B97459" w:rsidRDefault="00B97459" w:rsidP="00FB56BD"/>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Pr="00C82252" w:rsidRDefault="00A65145" w:rsidP="00FB56BD">
                            <w:pPr>
                              <w:rPr>
                                <w:b/>
                                <w:u w:val="single"/>
                              </w:rPr>
                            </w:pPr>
                          </w:p>
                          <w:p w:rsidR="00FB56BD" w:rsidRPr="002367AC" w:rsidRDefault="00FB56BD" w:rsidP="00FB56B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FE5DA" id="Rechthoek 14" o:spid="_x0000_s1030" style="position:absolute;margin-left:-50.6pt;margin-top:17.25pt;width:393.75pt;height:12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d9nAIAAKUFAAAOAAAAZHJzL2Uyb0RvYy54bWysVFtP2zAUfp+0/2D5faSp2sEqUlSBmCYx&#10;QMDEs+vYTTTbx7PdJt2v37Gdho6hPUx7Sc71Oz7X84teK7ITzrdgKlqeTCgRhkPdmk1Fvz1dfzij&#10;xAdmaqbAiIruhacXy/fvzju7EFNoQNXCEQQxftHZijYh2EVReN4IzfwJWGFQKcFpFpB1m6J2rEN0&#10;rYrpZPKx6MDV1gEX3qP0KivpMuFLKXi4k9KLQFRF8W0hfV36ruO3WJ6zxcYx27R8eAb7h1do1hoM&#10;OkJdscDI1rV/QOmWO/AgwwkHXYCULRcpB8ymnLzK5rFhVqRcsDjejmXy/w+W3+7uHWlr7N2MEsM0&#10;9uhB8CY0IL4TlGGBOusXaPdo793AeSRjtr10Ov4xD9Knou7Hooo+EI7C+QTbNJ1TwlFXzs/Kcp7K&#10;Xry4W+fDZwGaRKKiDruWisl2Nz5gSDQ9mMRoHlRbX7dKJSZOirhUjuwY9ni9mSZXtdVfoc6y0/iE&#10;mAjipMGK5pl7QSpiljmvRIW9EhFfmQchsUCYSUYeETI441yYUKagvmG1yOIY8u2YCTAiS8xgxB4A&#10;fk/mgJ2fPthHV5Eme3Se5Oh/cx49UmQwYXTWrQH3FoDCrIbI2R5LdlSaSIZ+3afhGedkDfUeB8pB&#10;3jRv+XWLTb1hPtwzh6uFS4jnItzhRyroKgoDRUkD7udb8miPE49aSjpc1Yr6H1vmBCXqi8Fd+FTO&#10;ZnG3EzObn06Rccea9bHGbPUl4KSUeJgsT2S0D+pASgf6Ga/KKkZFFTMcY1eUB3dgLkM+IXiXuFit&#10;khnus2XhxjxaHsFjnePQPvXPzNlhsgMuxS0c1potXg14to2eBlbbALJN0x8rnes6dABvQRrf4W7F&#10;Y3PMJ6uX67r8BQAA//8DAFBLAwQUAAYACAAAACEAeuMxCeEAAAALAQAADwAAAGRycy9kb3ducmV2&#10;LnhtbEyPwU7DMBBE70j8g7VIXFBrJyFRCHGqigLihii9cHNjE0fEa8t2m/D3mBMcV/M087bdLGYi&#10;Z+XDaJFDtmZAFPZWjjhwOLw/rWogIQqUYrKoOHyrAJvu8qIVjbQzvqnzPg4klWBoBAcdo2soDb1W&#10;RoS1dQpT9mm9ETGdfqDSizmVm4nmjFXUiBHTghZOPWjVf+1PhkN8nX2pX9AVu8P25nl35x5Z/OD8&#10;+mrZ3gOJaol/MPzqJ3XoktPRnlAGMnFYZSzLE8uhuC2BJKKqqwLIkUNeFyXQrqX/f+h+AAAA//8D&#10;AFBLAQItABQABgAIAAAAIQC2gziS/gAAAOEBAAATAAAAAAAAAAAAAAAAAAAAAABbQ29udGVudF9U&#10;eXBlc10ueG1sUEsBAi0AFAAGAAgAAAAhADj9If/WAAAAlAEAAAsAAAAAAAAAAAAAAAAALwEAAF9y&#10;ZWxzLy5yZWxzUEsBAi0AFAAGAAgAAAAhAJSU932cAgAApQUAAA4AAAAAAAAAAAAAAAAALgIAAGRy&#10;cy9lMm9Eb2MueG1sUEsBAi0AFAAGAAgAAAAhAHrjMQnhAAAACwEAAA8AAAAAAAAAAAAAAAAA9gQA&#10;AGRycy9kb3ducmV2LnhtbFBLBQYAAAAABAAEAPMAAAAEBgAAAAA=&#10;" fillcolor="#aeaaaa [2414]" strokecolor="#1f4d78 [1604]" strokeweight="1pt">
                <v:textbox>
                  <w:txbxContent>
                    <w:p w:rsidR="00FB56BD" w:rsidRPr="00B97459" w:rsidRDefault="00B97459" w:rsidP="00FB56BD">
                      <w:pPr>
                        <w:rPr>
                          <w:b/>
                          <w:color w:val="000000" w:themeColor="text1"/>
                          <w:u w:val="single"/>
                        </w:rPr>
                      </w:pPr>
                      <w:r w:rsidRPr="00B97459">
                        <w:rPr>
                          <w:b/>
                          <w:color w:val="000000" w:themeColor="text1"/>
                          <w:u w:val="single"/>
                        </w:rPr>
                        <w:t>Praktische stappen voor POH</w:t>
                      </w:r>
                    </w:p>
                    <w:p w:rsidR="00B97459" w:rsidRPr="00B97459" w:rsidRDefault="00B97459" w:rsidP="00B97459">
                      <w:pPr>
                        <w:pStyle w:val="Lijstalinea"/>
                        <w:numPr>
                          <w:ilvl w:val="0"/>
                          <w:numId w:val="12"/>
                        </w:numPr>
                        <w:rPr>
                          <w:color w:val="000000" w:themeColor="text1"/>
                        </w:rPr>
                      </w:pPr>
                      <w:r>
                        <w:rPr>
                          <w:color w:val="000000" w:themeColor="text1"/>
                        </w:rPr>
                        <w:t>Overleg met huisarts;</w:t>
                      </w:r>
                      <w:r w:rsidRPr="00B97459">
                        <w:rPr>
                          <w:color w:val="000000" w:themeColor="text1"/>
                        </w:rPr>
                        <w:t xml:space="preserve"> afspraken maken welke interventies op te pakken. </w:t>
                      </w:r>
                    </w:p>
                    <w:p w:rsidR="00B97459" w:rsidRPr="00B97459" w:rsidRDefault="00B97459" w:rsidP="00B97459">
                      <w:pPr>
                        <w:pStyle w:val="Lijstalinea"/>
                        <w:numPr>
                          <w:ilvl w:val="0"/>
                          <w:numId w:val="12"/>
                        </w:numPr>
                        <w:rPr>
                          <w:color w:val="000000" w:themeColor="text1"/>
                        </w:rPr>
                      </w:pPr>
                      <w:r>
                        <w:rPr>
                          <w:color w:val="000000" w:themeColor="text1"/>
                        </w:rPr>
                        <w:t>Huisbezoek in plannen (huisarts geeft aan op welk termijn)</w:t>
                      </w:r>
                    </w:p>
                    <w:p w:rsidR="00B97459" w:rsidRPr="00B97459" w:rsidRDefault="00B97459" w:rsidP="00B97459">
                      <w:pPr>
                        <w:pStyle w:val="Lijstalinea"/>
                        <w:numPr>
                          <w:ilvl w:val="0"/>
                          <w:numId w:val="12"/>
                        </w:numPr>
                        <w:rPr>
                          <w:color w:val="000000" w:themeColor="text1"/>
                        </w:rPr>
                      </w:pPr>
                      <w:r w:rsidRPr="00B97459">
                        <w:rPr>
                          <w:color w:val="000000" w:themeColor="text1"/>
                        </w:rPr>
                        <w:t>Na</w:t>
                      </w:r>
                      <w:r>
                        <w:rPr>
                          <w:color w:val="000000" w:themeColor="text1"/>
                        </w:rPr>
                        <w:t xml:space="preserve"> </w:t>
                      </w:r>
                      <w:r w:rsidR="0064518C">
                        <w:rPr>
                          <w:color w:val="000000" w:themeColor="text1"/>
                        </w:rPr>
                        <w:t>+/- 6</w:t>
                      </w:r>
                      <w:r>
                        <w:rPr>
                          <w:color w:val="000000" w:themeColor="text1"/>
                        </w:rPr>
                        <w:t xml:space="preserve"> weken is er een controle op de longpoli, hier wordt besloten of de patiënt in de eerste- of </w:t>
                      </w:r>
                      <w:proofErr w:type="spellStart"/>
                      <w:r>
                        <w:rPr>
                          <w:color w:val="000000" w:themeColor="text1"/>
                        </w:rPr>
                        <w:t>tweedelijn</w:t>
                      </w:r>
                      <w:proofErr w:type="spellEnd"/>
                      <w:r>
                        <w:rPr>
                          <w:color w:val="000000" w:themeColor="text1"/>
                        </w:rPr>
                        <w:t xml:space="preserve"> verder wordt behandeld. Wanneer de patiënt wordt doorverwezen naar de </w:t>
                      </w:r>
                      <w:proofErr w:type="spellStart"/>
                      <w:r>
                        <w:rPr>
                          <w:color w:val="000000" w:themeColor="text1"/>
                        </w:rPr>
                        <w:t>eerstelijn</w:t>
                      </w:r>
                      <w:proofErr w:type="spellEnd"/>
                      <w:r>
                        <w:rPr>
                          <w:color w:val="000000" w:themeColor="text1"/>
                        </w:rPr>
                        <w:t>: na</w:t>
                      </w:r>
                      <w:r w:rsidRPr="00B97459">
                        <w:rPr>
                          <w:color w:val="000000" w:themeColor="text1"/>
                        </w:rPr>
                        <w:t xml:space="preserve"> 6 weken pat</w:t>
                      </w:r>
                      <w:r w:rsidR="0064518C">
                        <w:rPr>
                          <w:color w:val="000000" w:themeColor="text1"/>
                        </w:rPr>
                        <w:t>iënt</w:t>
                      </w:r>
                      <w:r w:rsidRPr="00B97459">
                        <w:rPr>
                          <w:color w:val="000000" w:themeColor="text1"/>
                        </w:rPr>
                        <w:t xml:space="preserve"> uitnodigen op spreekuur </w:t>
                      </w:r>
                      <w:r>
                        <w:rPr>
                          <w:color w:val="000000" w:themeColor="text1"/>
                        </w:rPr>
                        <w:t>en in MediX</w:t>
                      </w:r>
                      <w:r w:rsidRPr="00B97459">
                        <w:rPr>
                          <w:color w:val="000000" w:themeColor="text1"/>
                        </w:rPr>
                        <w:t xml:space="preserve"> zetten </w:t>
                      </w:r>
                      <w:r>
                        <w:rPr>
                          <w:color w:val="000000" w:themeColor="text1"/>
                        </w:rPr>
                        <w:t>(</w:t>
                      </w:r>
                      <w:r w:rsidRPr="00B97459">
                        <w:rPr>
                          <w:color w:val="000000" w:themeColor="text1"/>
                        </w:rPr>
                        <w:t>zo nodig spirometrie</w:t>
                      </w:r>
                      <w:r>
                        <w:rPr>
                          <w:color w:val="000000" w:themeColor="text1"/>
                        </w:rPr>
                        <w:t>)</w:t>
                      </w:r>
                      <w:r w:rsidRPr="00B97459">
                        <w:rPr>
                          <w:color w:val="000000" w:themeColor="text1"/>
                        </w:rPr>
                        <w:t>.</w:t>
                      </w:r>
                      <w:bookmarkStart w:id="1" w:name="_GoBack"/>
                      <w:bookmarkEnd w:id="1"/>
                    </w:p>
                    <w:p w:rsidR="00B97459" w:rsidRPr="00B97459" w:rsidRDefault="00B97459" w:rsidP="00FB56BD"/>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Default="00A65145" w:rsidP="00FB56BD">
                      <w:pPr>
                        <w:rPr>
                          <w:b/>
                          <w:u w:val="single"/>
                        </w:rPr>
                      </w:pPr>
                    </w:p>
                    <w:p w:rsidR="00A65145" w:rsidRPr="00C82252" w:rsidRDefault="00A65145" w:rsidP="00FB56BD">
                      <w:pPr>
                        <w:rPr>
                          <w:b/>
                          <w:u w:val="single"/>
                        </w:rPr>
                      </w:pPr>
                    </w:p>
                    <w:p w:rsidR="00FB56BD" w:rsidRPr="002367AC" w:rsidRDefault="00FB56BD" w:rsidP="00FB56BD">
                      <w:pPr>
                        <w:jc w:val="center"/>
                        <w:rPr>
                          <w:sz w:val="20"/>
                          <w:szCs w:val="20"/>
                        </w:rPr>
                      </w:pPr>
                    </w:p>
                  </w:txbxContent>
                </v:textbox>
                <w10:wrap anchorx="margin"/>
              </v:rect>
            </w:pict>
          </mc:Fallback>
        </mc:AlternateContent>
      </w:r>
    </w:p>
    <w:p w:rsidR="00FB56BD" w:rsidRPr="00FB56BD" w:rsidRDefault="00A77D6B" w:rsidP="00FB56BD">
      <w:r>
        <w:rPr>
          <w:noProof/>
          <w:lang w:eastAsia="nl-NL"/>
        </w:rPr>
        <mc:AlternateContent>
          <mc:Choice Requires="wps">
            <w:drawing>
              <wp:anchor distT="0" distB="0" distL="114300" distR="114300" simplePos="0" relativeHeight="251669504" behindDoc="0" locked="0" layoutInCell="1" allowOverlap="1" wp14:anchorId="35A0BB95" wp14:editId="72490417">
                <wp:simplePos x="0" y="0"/>
                <wp:positionH relativeFrom="page">
                  <wp:posOffset>5334000</wp:posOffset>
                </wp:positionH>
                <wp:positionV relativeFrom="paragraph">
                  <wp:posOffset>95250</wp:posOffset>
                </wp:positionV>
                <wp:extent cx="1695450" cy="1190625"/>
                <wp:effectExtent l="0" t="0" r="19050" b="28575"/>
                <wp:wrapNone/>
                <wp:docPr id="10" name="Rechthoek 10"/>
                <wp:cNvGraphicFramePr/>
                <a:graphic xmlns:a="http://schemas.openxmlformats.org/drawingml/2006/main">
                  <a:graphicData uri="http://schemas.microsoft.com/office/word/2010/wordprocessingShape">
                    <wps:wsp>
                      <wps:cNvSpPr/>
                      <wps:spPr>
                        <a:xfrm>
                          <a:off x="0" y="0"/>
                          <a:ext cx="1695450" cy="11906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56BD" w:rsidRDefault="00FB56BD" w:rsidP="00FB56BD">
                            <w:pPr>
                              <w:rPr>
                                <w:b/>
                                <w:sz w:val="20"/>
                                <w:szCs w:val="20"/>
                                <w:u w:val="single"/>
                              </w:rPr>
                            </w:pPr>
                            <w:r w:rsidRPr="00C82252">
                              <w:rPr>
                                <w:b/>
                                <w:sz w:val="20"/>
                                <w:szCs w:val="20"/>
                                <w:u w:val="single"/>
                              </w:rPr>
                              <w:t>Nuttige documenten</w:t>
                            </w:r>
                          </w:p>
                          <w:p w:rsidR="00A65145" w:rsidRDefault="00A65145" w:rsidP="00A65145">
                            <w:pPr>
                              <w:pStyle w:val="Lijstalinea"/>
                              <w:numPr>
                                <w:ilvl w:val="0"/>
                                <w:numId w:val="6"/>
                              </w:numPr>
                              <w:rPr>
                                <w:b/>
                                <w:sz w:val="20"/>
                                <w:szCs w:val="20"/>
                              </w:rPr>
                            </w:pPr>
                            <w:r>
                              <w:rPr>
                                <w:b/>
                                <w:sz w:val="20"/>
                                <w:szCs w:val="20"/>
                              </w:rPr>
                              <w:t>Checklist</w:t>
                            </w:r>
                          </w:p>
                          <w:p w:rsidR="00A65145" w:rsidRDefault="0064518C" w:rsidP="00A65145">
                            <w:pPr>
                              <w:pStyle w:val="Lijstalinea"/>
                              <w:numPr>
                                <w:ilvl w:val="0"/>
                                <w:numId w:val="6"/>
                              </w:numPr>
                              <w:rPr>
                                <w:b/>
                                <w:sz w:val="20"/>
                                <w:szCs w:val="20"/>
                              </w:rPr>
                            </w:pPr>
                            <w:r>
                              <w:rPr>
                                <w:b/>
                                <w:sz w:val="20"/>
                                <w:szCs w:val="20"/>
                              </w:rPr>
                              <w:t xml:space="preserve">Terugrapportageformulier </w:t>
                            </w:r>
                          </w:p>
                          <w:p w:rsidR="0064518C" w:rsidRPr="00A65145" w:rsidRDefault="0064518C" w:rsidP="00A65145">
                            <w:pPr>
                              <w:pStyle w:val="Lijstalinea"/>
                              <w:numPr>
                                <w:ilvl w:val="0"/>
                                <w:numId w:val="6"/>
                              </w:numPr>
                              <w:rPr>
                                <w:b/>
                                <w:sz w:val="20"/>
                                <w:szCs w:val="20"/>
                              </w:rPr>
                            </w:pPr>
                            <w:r>
                              <w:rPr>
                                <w:b/>
                                <w:sz w:val="20"/>
                                <w:szCs w:val="20"/>
                              </w:rPr>
                              <w:t>CCQ</w:t>
                            </w:r>
                          </w:p>
                          <w:p w:rsidR="00FB56BD" w:rsidRDefault="00FB56BD" w:rsidP="00FB56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0BB95" id="Rechthoek 10" o:spid="_x0000_s1031" style="position:absolute;margin-left:420pt;margin-top:7.5pt;width:133.5pt;height:93.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CMiQIAAIUFAAAOAAAAZHJzL2Uyb0RvYy54bWysVF9r2zAQfx/sOwi9r7ZD0i0hTgktHYPS&#10;lrajz4osxWKyTpOU2Nmn30l23NCWDcby4Nzp/t/97pYXXaPJXjivwJS0OMspEYZDpcy2pN+frj99&#10;ocQHZiqmwYiSHoSnF6uPH5atXYgJ1KAr4Qg6MX7R2pLWIdhFlnlei4b5M7DCoFCCa1hA1m2zyrEW&#10;vTc6m+T5edaCq6wDLrzH16teSFfJv5SChzspvQhElxRzC+nr0ncTv9lqyRZbx2yt+JAG+4csGqYM&#10;Bh1dXbHAyM6pN64axR14kOGMQ5OBlIqLVANWU+SvqnmsmRWpFmyOt2Ob/P9zy2/3946oCmeH7TGs&#10;wRk9CF6HGsQPgm/YoNb6Beo92ns3cB7JWG0nXRP/sQ7SpaYexqaKLhCOj8X5fDadoXOOsqKY5+eT&#10;WfSavZhb58NXAQ2JREkdTi01k+1vfOhVjyoxmgetqmuldWIiUsSldmTPcMaMc2FCMQQ40cxiFX3e&#10;iQoHLaK9Ng9CYgMw00kKmqD31mGKVbNK9HFmOf6OUY4ppKKSw6gtMcPRd/En332Jg340FQm5o3H+&#10;d+PRIkUGE0bjRhlw7znQY5tkr4/pn7QmkqHbdAkcaWLxZQPVAQHjoN8kb/m1wqHdMB/umcPVwUHj&#10;OQh3+JEa2pLCQFFSg/v13nvUR0SjlJIWV7Gk/ueOOUGJ/mYQ6/NiOo27m5jp7PMEGXcq2ZxKzK65&#10;BERCgYfH8kRG/aCPpHTQPOPVWMeoKGKGY+yS8uCOzGXoTwTeHS7W66SG+2pZuDGPlkfnsc8RlE/d&#10;M3N2QG5A0N/CcW3Z4hWAe91oaWC9CyBVQvdLX4cJ4K4nKA13KR6TUz5pvVzP1W8AAAD//wMAUEsD&#10;BBQABgAIAAAAIQBiVBdZ3AAAAAsBAAAPAAAAZHJzL2Rvd25yZXYueG1sTE/LTsMwELwj8Q/WInGj&#10;diJKqxCnQpW4IHFo6Qds4yUOje0odprk79me4LSzmtE8yt3sOnGlIbbBa8hWCgT5OpjWNxpOX+9P&#10;WxAxoTfYBU8aFoqwq+7vSixMmPyBrsfUCDbxsUANNqW+kDLWlhzGVejJM/cdBoeJ36GRZsCJzV0n&#10;c6VepMPWc4LFnvaW6stxdByCdFiyzbS/fNr5o6Vu+aFx0frxYX57BZFoTn9iuNXn6lBxp3MYvYmi&#10;07B9VrwlMbHmexNkasPorCFX+RpkVcr/G6pfAAAA//8DAFBLAQItABQABgAIAAAAIQC2gziS/gAA&#10;AOEBAAATAAAAAAAAAAAAAAAAAAAAAABbQ29udGVudF9UeXBlc10ueG1sUEsBAi0AFAAGAAgAAAAh&#10;ADj9If/WAAAAlAEAAAsAAAAAAAAAAAAAAAAALwEAAF9yZWxzLy5yZWxzUEsBAi0AFAAGAAgAAAAh&#10;AE8GIIyJAgAAhQUAAA4AAAAAAAAAAAAAAAAALgIAAGRycy9lMm9Eb2MueG1sUEsBAi0AFAAGAAgA&#10;AAAhAGJUF1ncAAAACwEAAA8AAAAAAAAAAAAAAAAA4wQAAGRycy9kb3ducmV2LnhtbFBLBQYAAAAA&#10;BAAEAPMAAADsBQAAAAA=&#10;" fillcolor="#5b9bd5 [3204]" strokecolor="#1f4d78 [1604]" strokeweight="1pt">
                <v:textbox>
                  <w:txbxContent>
                    <w:p w:rsidR="00FB56BD" w:rsidRDefault="00FB56BD" w:rsidP="00FB56BD">
                      <w:pPr>
                        <w:rPr>
                          <w:b/>
                          <w:sz w:val="20"/>
                          <w:szCs w:val="20"/>
                          <w:u w:val="single"/>
                        </w:rPr>
                      </w:pPr>
                      <w:r w:rsidRPr="00C82252">
                        <w:rPr>
                          <w:b/>
                          <w:sz w:val="20"/>
                          <w:szCs w:val="20"/>
                          <w:u w:val="single"/>
                        </w:rPr>
                        <w:t>Nuttige documenten</w:t>
                      </w:r>
                    </w:p>
                    <w:p w:rsidR="00A65145" w:rsidRDefault="00A65145" w:rsidP="00A65145">
                      <w:pPr>
                        <w:pStyle w:val="Lijstalinea"/>
                        <w:numPr>
                          <w:ilvl w:val="0"/>
                          <w:numId w:val="6"/>
                        </w:numPr>
                        <w:rPr>
                          <w:b/>
                          <w:sz w:val="20"/>
                          <w:szCs w:val="20"/>
                        </w:rPr>
                      </w:pPr>
                      <w:r>
                        <w:rPr>
                          <w:b/>
                          <w:sz w:val="20"/>
                          <w:szCs w:val="20"/>
                        </w:rPr>
                        <w:t>Checklist</w:t>
                      </w:r>
                    </w:p>
                    <w:p w:rsidR="00A65145" w:rsidRDefault="0064518C" w:rsidP="00A65145">
                      <w:pPr>
                        <w:pStyle w:val="Lijstalinea"/>
                        <w:numPr>
                          <w:ilvl w:val="0"/>
                          <w:numId w:val="6"/>
                        </w:numPr>
                        <w:rPr>
                          <w:b/>
                          <w:sz w:val="20"/>
                          <w:szCs w:val="20"/>
                        </w:rPr>
                      </w:pPr>
                      <w:r>
                        <w:rPr>
                          <w:b/>
                          <w:sz w:val="20"/>
                          <w:szCs w:val="20"/>
                        </w:rPr>
                        <w:t xml:space="preserve">Terugrapportageformulier </w:t>
                      </w:r>
                    </w:p>
                    <w:p w:rsidR="0064518C" w:rsidRPr="00A65145" w:rsidRDefault="0064518C" w:rsidP="00A65145">
                      <w:pPr>
                        <w:pStyle w:val="Lijstalinea"/>
                        <w:numPr>
                          <w:ilvl w:val="0"/>
                          <w:numId w:val="6"/>
                        </w:numPr>
                        <w:rPr>
                          <w:b/>
                          <w:sz w:val="20"/>
                          <w:szCs w:val="20"/>
                        </w:rPr>
                      </w:pPr>
                      <w:r>
                        <w:rPr>
                          <w:b/>
                          <w:sz w:val="20"/>
                          <w:szCs w:val="20"/>
                        </w:rPr>
                        <w:t>CCQ</w:t>
                      </w:r>
                    </w:p>
                    <w:p w:rsidR="00FB56BD" w:rsidRDefault="00FB56BD" w:rsidP="00FB56BD">
                      <w:pPr>
                        <w:jc w:val="center"/>
                      </w:pPr>
                    </w:p>
                  </w:txbxContent>
                </v:textbox>
                <w10:wrap anchorx="page"/>
              </v:rect>
            </w:pict>
          </mc:Fallback>
        </mc:AlternateContent>
      </w:r>
    </w:p>
    <w:p w:rsidR="00FB56BD" w:rsidRDefault="00FB56BD" w:rsidP="00FB56BD"/>
    <w:p w:rsidR="00FB56BD" w:rsidRPr="00FB56BD" w:rsidRDefault="00FB56BD" w:rsidP="00FB56BD">
      <w:pPr>
        <w:tabs>
          <w:tab w:val="left" w:pos="6315"/>
          <w:tab w:val="left" w:pos="7260"/>
        </w:tabs>
      </w:pPr>
      <w:r>
        <w:tab/>
      </w:r>
      <w:r>
        <w:tab/>
      </w:r>
    </w:p>
    <w:sectPr w:rsidR="00FB56BD" w:rsidRPr="00FB56BD" w:rsidSect="00FB56B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4C8B"/>
    <w:multiLevelType w:val="hybridMultilevel"/>
    <w:tmpl w:val="74F07AA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CF3AB5"/>
    <w:multiLevelType w:val="hybridMultilevel"/>
    <w:tmpl w:val="D766F74E"/>
    <w:lvl w:ilvl="0" w:tplc="B9D81354">
      <w:start w:val="1"/>
      <w:numFmt w:val="decimal"/>
      <w:lvlText w:val="%1."/>
      <w:lvlJc w:val="left"/>
      <w:pPr>
        <w:ind w:left="3852"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3A78BD"/>
    <w:multiLevelType w:val="hybridMultilevel"/>
    <w:tmpl w:val="B9F0D29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701082D"/>
    <w:multiLevelType w:val="hybridMultilevel"/>
    <w:tmpl w:val="742661B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0DB109A"/>
    <w:multiLevelType w:val="hybridMultilevel"/>
    <w:tmpl w:val="4A66C2E4"/>
    <w:lvl w:ilvl="0" w:tplc="0DFE4A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396D87"/>
    <w:multiLevelType w:val="hybridMultilevel"/>
    <w:tmpl w:val="3A0A145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D53861"/>
    <w:multiLevelType w:val="hybridMultilevel"/>
    <w:tmpl w:val="6BBEB09C"/>
    <w:lvl w:ilvl="0" w:tplc="82927C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864FA5"/>
    <w:multiLevelType w:val="hybridMultilevel"/>
    <w:tmpl w:val="FE968A3C"/>
    <w:lvl w:ilvl="0" w:tplc="B4D8439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9913B5"/>
    <w:multiLevelType w:val="hybridMultilevel"/>
    <w:tmpl w:val="549E8A80"/>
    <w:lvl w:ilvl="0" w:tplc="0816A44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D629D0"/>
    <w:multiLevelType w:val="hybridMultilevel"/>
    <w:tmpl w:val="33BC05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5E93EC3"/>
    <w:multiLevelType w:val="hybridMultilevel"/>
    <w:tmpl w:val="F06C14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77AB37A8"/>
    <w:multiLevelType w:val="hybridMultilevel"/>
    <w:tmpl w:val="DC0C78D8"/>
    <w:lvl w:ilvl="0" w:tplc="83C24E8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11"/>
  </w:num>
  <w:num w:numId="6">
    <w:abstractNumId w:val="8"/>
  </w:num>
  <w:num w:numId="7">
    <w:abstractNumId w:val="6"/>
  </w:num>
  <w:num w:numId="8">
    <w:abstractNumId w:val="2"/>
  </w:num>
  <w:num w:numId="9">
    <w:abstractNumId w:val="9"/>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BD"/>
    <w:rsid w:val="000A5D7E"/>
    <w:rsid w:val="00147934"/>
    <w:rsid w:val="00280CE1"/>
    <w:rsid w:val="005036A5"/>
    <w:rsid w:val="00527539"/>
    <w:rsid w:val="00574C95"/>
    <w:rsid w:val="00594649"/>
    <w:rsid w:val="0064518C"/>
    <w:rsid w:val="00731A76"/>
    <w:rsid w:val="0080184E"/>
    <w:rsid w:val="00A65145"/>
    <w:rsid w:val="00A77D6B"/>
    <w:rsid w:val="00AD6636"/>
    <w:rsid w:val="00B97459"/>
    <w:rsid w:val="00E42774"/>
    <w:rsid w:val="00FB5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95ED2-4177-4604-BECD-452A7C7D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B56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6BD"/>
    <w:pPr>
      <w:spacing w:after="200" w:line="276" w:lineRule="auto"/>
      <w:ind w:left="720"/>
      <w:contextualSpacing/>
    </w:pPr>
  </w:style>
  <w:style w:type="character" w:styleId="Hyperlink">
    <w:name w:val="Hyperlink"/>
    <w:basedOn w:val="Standaardalinea-lettertype"/>
    <w:uiPriority w:val="99"/>
    <w:unhideWhenUsed/>
    <w:rsid w:val="00FB56BD"/>
    <w:rPr>
      <w:color w:val="0563C1"/>
      <w:u w:val="single"/>
    </w:rPr>
  </w:style>
  <w:style w:type="character" w:styleId="Verwijzingopmerking">
    <w:name w:val="annotation reference"/>
    <w:basedOn w:val="Standaardalinea-lettertype"/>
    <w:uiPriority w:val="99"/>
    <w:semiHidden/>
    <w:unhideWhenUsed/>
    <w:rsid w:val="00FB56BD"/>
    <w:rPr>
      <w:sz w:val="16"/>
      <w:szCs w:val="16"/>
    </w:rPr>
  </w:style>
  <w:style w:type="character" w:customStyle="1" w:styleId="Kop1Char">
    <w:name w:val="Kop 1 Char"/>
    <w:basedOn w:val="Standaardalinea-lettertype"/>
    <w:link w:val="Kop1"/>
    <w:uiPriority w:val="9"/>
    <w:rsid w:val="00FB56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Hazelzet</dc:creator>
  <cp:keywords/>
  <dc:description/>
  <cp:lastModifiedBy>Judith Hazelzet</cp:lastModifiedBy>
  <cp:revision>2</cp:revision>
  <dcterms:created xsi:type="dcterms:W3CDTF">2016-06-29T10:59:00Z</dcterms:created>
  <dcterms:modified xsi:type="dcterms:W3CDTF">2016-06-29T10:59:00Z</dcterms:modified>
</cp:coreProperties>
</file>